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B606" w14:textId="77777777" w:rsidR="008C42FC" w:rsidRPr="00E0012D" w:rsidRDefault="005F7019" w:rsidP="004D2FB3">
      <w:pPr>
        <w:spacing w:before="240"/>
        <w:rPr>
          <w:rFonts w:ascii="Arial" w:hAnsi="Arial" w:cs="Arial"/>
          <w:b/>
        </w:rPr>
      </w:pPr>
      <w:r w:rsidRPr="00E0012D">
        <w:rPr>
          <w:rFonts w:ascii="Arial" w:hAnsi="Arial" w:cs="Arial"/>
          <w:b/>
          <w:noProof/>
          <w:lang w:eastAsia="en-GB"/>
        </w:rPr>
        <w:drawing>
          <wp:anchor distT="0" distB="0" distL="114300" distR="114300" simplePos="0" relativeHeight="251657216" behindDoc="1" locked="0" layoutInCell="1" allowOverlap="1" wp14:anchorId="374F64DD" wp14:editId="7BDD418E">
            <wp:simplePos x="0" y="0"/>
            <wp:positionH relativeFrom="margin">
              <wp:align>center</wp:align>
            </wp:positionH>
            <wp:positionV relativeFrom="paragraph">
              <wp:posOffset>3928745</wp:posOffset>
            </wp:positionV>
            <wp:extent cx="2143760" cy="1879600"/>
            <wp:effectExtent l="0" t="0" r="8890" b="6350"/>
            <wp:wrapTight wrapText="bothSides">
              <wp:wrapPolygon edited="0">
                <wp:start x="0" y="0"/>
                <wp:lineTo x="0" y="21454"/>
                <wp:lineTo x="21498" y="21454"/>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760" cy="1879600"/>
                    </a:xfrm>
                    <a:prstGeom prst="rect">
                      <a:avLst/>
                    </a:prstGeom>
                  </pic:spPr>
                </pic:pic>
              </a:graphicData>
            </a:graphic>
          </wp:anchor>
        </w:drawing>
      </w:r>
      <w:r w:rsidRPr="00E0012D">
        <w:rPr>
          <w:rFonts w:ascii="Arial" w:hAnsi="Arial" w:cs="Arial"/>
          <w:b/>
          <w:noProof/>
          <w:lang w:eastAsia="en-GB"/>
        </w:rPr>
        <w:drawing>
          <wp:anchor distT="0" distB="0" distL="114300" distR="114300" simplePos="0" relativeHeight="251662336" behindDoc="1" locked="0" layoutInCell="1" allowOverlap="1" wp14:anchorId="7228EB87" wp14:editId="26E09F7E">
            <wp:simplePos x="0" y="0"/>
            <wp:positionH relativeFrom="margin">
              <wp:posOffset>-410210</wp:posOffset>
            </wp:positionH>
            <wp:positionV relativeFrom="paragraph">
              <wp:posOffset>0</wp:posOffset>
            </wp:positionV>
            <wp:extent cx="6718935" cy="3767455"/>
            <wp:effectExtent l="0" t="0" r="5715" b="4445"/>
            <wp:wrapTight wrapText="bothSides">
              <wp:wrapPolygon edited="0">
                <wp:start x="0" y="0"/>
                <wp:lineTo x="0" y="21516"/>
                <wp:lineTo x="21557" y="21516"/>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18935" cy="3767455"/>
                    </a:xfrm>
                    <a:prstGeom prst="rect">
                      <a:avLst/>
                    </a:prstGeom>
                  </pic:spPr>
                </pic:pic>
              </a:graphicData>
            </a:graphic>
          </wp:anchor>
        </w:drawing>
      </w:r>
    </w:p>
    <w:p w14:paraId="4438F300" w14:textId="77777777" w:rsidR="008C42FC" w:rsidRPr="00E0012D" w:rsidRDefault="00C87B02" w:rsidP="004D2FB3">
      <w:pPr>
        <w:spacing w:before="240"/>
        <w:rPr>
          <w:rFonts w:ascii="Arial" w:hAnsi="Arial" w:cs="Arial"/>
          <w:b/>
        </w:rPr>
      </w:pPr>
      <w:r w:rsidRPr="00E0012D">
        <w:rPr>
          <w:rFonts w:ascii="Arial" w:hAnsi="Arial" w:cs="Arial"/>
          <w:b/>
        </w:rPr>
        <w:t xml:space="preserve"> </w:t>
      </w:r>
    </w:p>
    <w:p w14:paraId="57CF135A" w14:textId="77777777" w:rsidR="005E6A5C" w:rsidRPr="00E0012D" w:rsidRDefault="005E6A5C" w:rsidP="00E30BAD">
      <w:pPr>
        <w:pStyle w:val="Default"/>
        <w:spacing w:before="240"/>
        <w:jc w:val="center"/>
        <w:rPr>
          <w:rFonts w:ascii="Arial" w:hAnsi="Arial" w:cs="Arial"/>
          <w:b/>
          <w:bCs/>
          <w:sz w:val="80"/>
          <w:szCs w:val="80"/>
        </w:rPr>
      </w:pPr>
    </w:p>
    <w:p w14:paraId="3E26410E" w14:textId="77777777" w:rsidR="005E6A5C" w:rsidRPr="00E0012D" w:rsidRDefault="005E6A5C" w:rsidP="00E30BAD">
      <w:pPr>
        <w:pStyle w:val="Default"/>
        <w:spacing w:before="240"/>
        <w:jc w:val="center"/>
        <w:rPr>
          <w:rFonts w:ascii="Arial" w:hAnsi="Arial" w:cs="Arial"/>
          <w:b/>
          <w:bCs/>
          <w:sz w:val="80"/>
          <w:szCs w:val="80"/>
        </w:rPr>
      </w:pPr>
    </w:p>
    <w:p w14:paraId="247A4989" w14:textId="77777777" w:rsidR="00873DF8" w:rsidRPr="00E0012D" w:rsidRDefault="00873DF8" w:rsidP="005E6A5C">
      <w:pPr>
        <w:pStyle w:val="Default"/>
        <w:spacing w:before="240"/>
        <w:jc w:val="center"/>
        <w:rPr>
          <w:rFonts w:ascii="Arial" w:hAnsi="Arial" w:cs="Arial"/>
          <w:b/>
          <w:bCs/>
          <w:sz w:val="80"/>
          <w:szCs w:val="80"/>
        </w:rPr>
      </w:pPr>
      <w:r w:rsidRPr="00E0012D">
        <w:rPr>
          <w:rFonts w:ascii="Arial" w:hAnsi="Arial" w:cs="Arial"/>
          <w:b/>
          <w:bCs/>
          <w:sz w:val="80"/>
          <w:szCs w:val="80"/>
        </w:rPr>
        <w:t>DRIVERS</w:t>
      </w:r>
      <w:r w:rsidR="00640DD7" w:rsidRPr="00E0012D">
        <w:rPr>
          <w:rFonts w:ascii="Arial" w:hAnsi="Arial" w:cs="Arial"/>
          <w:b/>
          <w:bCs/>
          <w:sz w:val="80"/>
          <w:szCs w:val="80"/>
        </w:rPr>
        <w:t xml:space="preserve"> POLICY </w:t>
      </w:r>
    </w:p>
    <w:p w14:paraId="61169573" w14:textId="77777777" w:rsidR="00B80C50" w:rsidRDefault="007D38C2" w:rsidP="005E6A5C">
      <w:pPr>
        <w:pStyle w:val="Default"/>
        <w:spacing w:before="240"/>
        <w:jc w:val="center"/>
        <w:rPr>
          <w:rFonts w:ascii="Arial" w:hAnsi="Arial" w:cs="Arial"/>
          <w:b/>
          <w:bCs/>
          <w:color w:val="auto"/>
          <w:sz w:val="48"/>
          <w:szCs w:val="28"/>
        </w:rPr>
      </w:pPr>
      <w:r w:rsidRPr="00E0012D">
        <w:rPr>
          <w:rFonts w:ascii="Arial" w:hAnsi="Arial" w:cs="Arial"/>
          <w:b/>
          <w:bCs/>
          <w:color w:val="auto"/>
          <w:sz w:val="48"/>
          <w:szCs w:val="28"/>
        </w:rPr>
        <w:t xml:space="preserve">Updated </w:t>
      </w:r>
      <w:r w:rsidR="00555FAA">
        <w:rPr>
          <w:rFonts w:ascii="Arial" w:hAnsi="Arial" w:cs="Arial"/>
          <w:b/>
          <w:bCs/>
          <w:color w:val="auto"/>
          <w:sz w:val="48"/>
          <w:szCs w:val="28"/>
        </w:rPr>
        <w:t xml:space="preserve">Nov </w:t>
      </w:r>
      <w:r w:rsidR="0078570D" w:rsidRPr="00E0012D">
        <w:rPr>
          <w:rFonts w:ascii="Arial" w:hAnsi="Arial" w:cs="Arial"/>
          <w:b/>
          <w:bCs/>
          <w:color w:val="auto"/>
          <w:sz w:val="48"/>
          <w:szCs w:val="28"/>
        </w:rPr>
        <w:t>21</w:t>
      </w:r>
    </w:p>
    <w:p w14:paraId="454EDEBD" w14:textId="77777777" w:rsidR="00073509" w:rsidRPr="00073509" w:rsidRDefault="00073509" w:rsidP="00073509">
      <w:pPr>
        <w:pStyle w:val="Default"/>
        <w:spacing w:before="240"/>
        <w:rPr>
          <w:rFonts w:ascii="Arial" w:hAnsi="Arial" w:cs="Arial"/>
          <w:b/>
          <w:bCs/>
          <w:color w:val="auto"/>
          <w:sz w:val="20"/>
          <w:szCs w:val="10"/>
        </w:rPr>
      </w:pPr>
      <w:r w:rsidRPr="00073509">
        <w:rPr>
          <w:rFonts w:ascii="Arial" w:hAnsi="Arial" w:cs="Arial"/>
          <w:b/>
          <w:bCs/>
          <w:color w:val="auto"/>
          <w:sz w:val="20"/>
          <w:szCs w:val="10"/>
        </w:rPr>
        <w:t xml:space="preserve">Updates: </w:t>
      </w:r>
    </w:p>
    <w:p w14:paraId="5C9A9C5D" w14:textId="04D06FD2" w:rsidR="00073509" w:rsidRPr="00073509" w:rsidRDefault="00073509" w:rsidP="00073509">
      <w:pPr>
        <w:pStyle w:val="Default"/>
        <w:spacing w:before="240"/>
        <w:rPr>
          <w:rFonts w:ascii="Arial" w:hAnsi="Arial" w:cs="Arial"/>
          <w:color w:val="auto"/>
          <w:sz w:val="20"/>
          <w:szCs w:val="10"/>
        </w:rPr>
        <w:sectPr w:rsidR="00073509" w:rsidRPr="00073509">
          <w:headerReference w:type="default" r:id="rId14"/>
          <w:footerReference w:type="default" r:id="rId15"/>
          <w:pgSz w:w="11906" w:h="16838"/>
          <w:pgMar w:top="1440" w:right="1440" w:bottom="1440" w:left="1440" w:header="708" w:footer="708" w:gutter="0"/>
          <w:cols w:space="708"/>
          <w:docGrid w:linePitch="360"/>
        </w:sectPr>
      </w:pPr>
      <w:r>
        <w:rPr>
          <w:rFonts w:ascii="Arial" w:hAnsi="Arial" w:cs="Arial"/>
          <w:color w:val="auto"/>
          <w:sz w:val="20"/>
          <w:szCs w:val="10"/>
        </w:rPr>
        <w:t xml:space="preserve">Nov 21 – </w:t>
      </w:r>
      <w:r w:rsidRPr="00073509">
        <w:rPr>
          <w:rFonts w:ascii="Arial" w:hAnsi="Arial" w:cs="Arial"/>
          <w:color w:val="auto"/>
          <w:sz w:val="20"/>
          <w:szCs w:val="10"/>
        </w:rPr>
        <w:t xml:space="preserve">Point 11.2 - New Insurance Details added </w:t>
      </w:r>
    </w:p>
    <w:p w14:paraId="326D734D" w14:textId="4C1BFEAE" w:rsidR="00C820A0" w:rsidRPr="002F1C8F" w:rsidRDefault="00C76D05" w:rsidP="00C820A0">
      <w:pPr>
        <w:pStyle w:val="Heading1"/>
        <w:rPr>
          <w:rFonts w:ascii="Arial" w:hAnsi="Arial" w:cs="Arial"/>
          <w:bCs/>
        </w:rPr>
      </w:pPr>
      <w:bookmarkStart w:id="0" w:name="_Hlk61289467"/>
      <w:r w:rsidRPr="00073509">
        <w:rPr>
          <w:rFonts w:ascii="Arial" w:hAnsi="Arial" w:cs="Arial"/>
        </w:rPr>
        <w:lastRenderedPageBreak/>
        <w:t>D</w:t>
      </w:r>
      <w:r>
        <w:rPr>
          <w:rFonts w:ascii="Arial" w:hAnsi="Arial" w:cs="Arial"/>
          <w:bCs/>
        </w:rPr>
        <w:t>RIVERS</w:t>
      </w:r>
      <w:r w:rsidR="00C820A0" w:rsidRPr="002F1C8F">
        <w:rPr>
          <w:rFonts w:ascii="Arial" w:hAnsi="Arial" w:cs="Arial"/>
          <w:bCs/>
        </w:rPr>
        <w:t xml:space="preserve"> POLICY</w:t>
      </w:r>
    </w:p>
    <w:p w14:paraId="3A2B05E8" w14:textId="1F8E708C" w:rsidR="00261A74" w:rsidRDefault="00261A74" w:rsidP="00261A74"/>
    <w:p w14:paraId="3680677A" w14:textId="767D0CED" w:rsidR="00261A74" w:rsidRPr="002F1C8F" w:rsidRDefault="004F1A95" w:rsidP="00261A74">
      <w:pPr>
        <w:rPr>
          <w:rFonts w:ascii="Arial" w:hAnsi="Arial" w:cs="Arial"/>
          <w:b/>
          <w:bCs/>
        </w:rPr>
      </w:pPr>
      <w:r>
        <w:rPr>
          <w:rFonts w:ascii="Arial" w:hAnsi="Arial" w:cs="Arial"/>
          <w:b/>
          <w:bCs/>
        </w:rPr>
        <w:t>ANNEX’S</w:t>
      </w:r>
      <w:r w:rsidR="002F1C8F" w:rsidRPr="002F1C8F">
        <w:rPr>
          <w:rFonts w:ascii="Arial" w:hAnsi="Arial" w:cs="Arial"/>
          <w:b/>
          <w:bCs/>
        </w:rPr>
        <w:t xml:space="preserve"> </w:t>
      </w:r>
    </w:p>
    <w:p w14:paraId="10F7EDA7" w14:textId="77777777" w:rsidR="002F1C8F" w:rsidRPr="002F1C8F" w:rsidRDefault="002F1C8F" w:rsidP="002F1C8F">
      <w:pPr>
        <w:rPr>
          <w:rStyle w:val="Heading1Char"/>
          <w:rFonts w:ascii="Arial" w:hAnsi="Arial" w:cs="Arial"/>
          <w:b/>
          <w:bCs/>
          <w:color w:val="000000" w:themeColor="text1"/>
          <w:sz w:val="22"/>
          <w:szCs w:val="22"/>
          <w:lang w:eastAsia="en-GB"/>
        </w:rPr>
      </w:pPr>
    </w:p>
    <w:p w14:paraId="0B6537FD" w14:textId="5FE52268" w:rsidR="002F1C8F" w:rsidRDefault="002F1C8F" w:rsidP="002F1C8F">
      <w:pPr>
        <w:rPr>
          <w:rStyle w:val="Heading1Char"/>
          <w:rFonts w:ascii="Arial" w:hAnsi="Arial" w:cs="Arial"/>
          <w:color w:val="000000" w:themeColor="text1"/>
          <w:sz w:val="22"/>
          <w:szCs w:val="22"/>
          <w:lang w:eastAsia="en-GB"/>
        </w:rPr>
      </w:pPr>
      <w:r w:rsidRPr="002F1C8F">
        <w:rPr>
          <w:rStyle w:val="Heading1Char"/>
          <w:rFonts w:ascii="Arial" w:hAnsi="Arial" w:cs="Arial"/>
          <w:color w:val="000000" w:themeColor="text1"/>
          <w:sz w:val="22"/>
          <w:szCs w:val="22"/>
          <w:lang w:eastAsia="en-GB"/>
        </w:rPr>
        <w:t>A – OPERATING AND CLEANING OF VEHICLES UNDER COVID-19</w:t>
      </w:r>
    </w:p>
    <w:p w14:paraId="068625D9" w14:textId="7BDDF2E3" w:rsidR="00FE2D5E" w:rsidRPr="00FE2D5E" w:rsidRDefault="00FE2D5E" w:rsidP="00FE2D5E">
      <w:pPr>
        <w:pStyle w:val="ListParagraph"/>
        <w:tabs>
          <w:tab w:val="left" w:pos="567"/>
        </w:tabs>
        <w:autoSpaceDE w:val="0"/>
        <w:autoSpaceDN w:val="0"/>
        <w:adjustRightInd w:val="0"/>
        <w:ind w:left="0"/>
        <w:rPr>
          <w:rFonts w:ascii="Arial" w:hAnsi="Arial" w:cs="Arial"/>
        </w:rPr>
      </w:pPr>
      <w:r w:rsidRPr="00FE2D5E">
        <w:rPr>
          <w:rStyle w:val="Heading1Char"/>
          <w:rFonts w:ascii="Arial" w:hAnsi="Arial" w:cs="Arial"/>
          <w:color w:val="000000" w:themeColor="text1"/>
          <w:sz w:val="22"/>
          <w:szCs w:val="22"/>
          <w:lang w:eastAsia="en-GB"/>
        </w:rPr>
        <w:t xml:space="preserve">B </w:t>
      </w:r>
      <w:r>
        <w:rPr>
          <w:rStyle w:val="Heading1Char"/>
          <w:rFonts w:ascii="Arial" w:hAnsi="Arial" w:cs="Arial"/>
          <w:color w:val="000000" w:themeColor="text1"/>
          <w:sz w:val="22"/>
          <w:szCs w:val="22"/>
          <w:lang w:eastAsia="en-GB"/>
        </w:rPr>
        <w:t>–</w:t>
      </w:r>
      <w:r w:rsidRPr="00FE2D5E">
        <w:rPr>
          <w:rStyle w:val="Heading1Char"/>
          <w:rFonts w:ascii="Arial" w:hAnsi="Arial" w:cs="Arial"/>
          <w:color w:val="000000" w:themeColor="text1"/>
          <w:sz w:val="22"/>
          <w:szCs w:val="22"/>
          <w:lang w:eastAsia="en-GB"/>
        </w:rPr>
        <w:t xml:space="preserve"> </w:t>
      </w:r>
      <w:r w:rsidRPr="00FE2D5E">
        <w:rPr>
          <w:rFonts w:ascii="Arial" w:hAnsi="Arial" w:cs="Arial"/>
        </w:rPr>
        <w:t>BREAKDOWN INFORMATION SHEET FOR FOODBANK OWNED VEHICLES</w:t>
      </w:r>
    </w:p>
    <w:p w14:paraId="32FAB84F" w14:textId="3CFB3DE1" w:rsidR="00261A74" w:rsidRDefault="00FE2D5E" w:rsidP="00261A74">
      <w:pPr>
        <w:rPr>
          <w:rFonts w:ascii="Arial" w:hAnsi="Arial" w:cs="Arial"/>
        </w:rPr>
      </w:pPr>
      <w:r>
        <w:rPr>
          <w:rFonts w:ascii="Arial" w:hAnsi="Arial" w:cs="Arial"/>
        </w:rPr>
        <w:t>C</w:t>
      </w:r>
      <w:r w:rsidR="002F1C8F">
        <w:rPr>
          <w:rFonts w:ascii="Arial" w:hAnsi="Arial" w:cs="Arial"/>
        </w:rPr>
        <w:t xml:space="preserve"> </w:t>
      </w:r>
      <w:r w:rsidR="00261A74" w:rsidRPr="002F1C8F">
        <w:rPr>
          <w:rFonts w:ascii="Arial" w:hAnsi="Arial" w:cs="Arial"/>
        </w:rPr>
        <w:t xml:space="preserve">– </w:t>
      </w:r>
      <w:r w:rsidR="002F1C8F">
        <w:rPr>
          <w:rFonts w:ascii="Arial" w:hAnsi="Arial" w:cs="Arial"/>
        </w:rPr>
        <w:t xml:space="preserve">DRIVERS LOG FOR FOODBANK OWNED VEHICLES </w:t>
      </w:r>
    </w:p>
    <w:p w14:paraId="1760EFA6" w14:textId="42BC52C1" w:rsidR="00B27C1E" w:rsidRPr="00B27C1E" w:rsidRDefault="00B27C1E" w:rsidP="00B27C1E">
      <w:pPr>
        <w:pStyle w:val="Default"/>
        <w:numPr>
          <w:ilvl w:val="0"/>
          <w:numId w:val="1"/>
        </w:numPr>
        <w:spacing w:before="240" w:after="240"/>
        <w:rPr>
          <w:rFonts w:ascii="Arial" w:hAnsi="Arial" w:cs="Arial"/>
          <w:b/>
        </w:rPr>
      </w:pPr>
      <w:r w:rsidRPr="00B27C1E">
        <w:rPr>
          <w:rFonts w:ascii="Arial" w:hAnsi="Arial" w:cs="Arial"/>
          <w:b/>
          <w:bCs/>
          <w:sz w:val="22"/>
          <w:szCs w:val="22"/>
        </w:rPr>
        <w:t>POLICY CONTROL</w:t>
      </w:r>
    </w:p>
    <w:tbl>
      <w:tblPr>
        <w:tblStyle w:val="TableGrid0"/>
        <w:tblW w:w="8481" w:type="dxa"/>
        <w:tblInd w:w="6" w:type="dxa"/>
        <w:tblCellMar>
          <w:top w:w="11" w:type="dxa"/>
          <w:left w:w="107" w:type="dxa"/>
          <w:right w:w="115" w:type="dxa"/>
        </w:tblCellMar>
        <w:tblLook w:val="04A0" w:firstRow="1" w:lastRow="0" w:firstColumn="1" w:lastColumn="0" w:noHBand="0" w:noVBand="1"/>
      </w:tblPr>
      <w:tblGrid>
        <w:gridCol w:w="1588"/>
        <w:gridCol w:w="4508"/>
        <w:gridCol w:w="2385"/>
      </w:tblGrid>
      <w:tr w:rsidR="00B27C1E" w14:paraId="60A574EA" w14:textId="77777777" w:rsidTr="000A6A3E">
        <w:trPr>
          <w:trHeight w:val="576"/>
        </w:trPr>
        <w:tc>
          <w:tcPr>
            <w:tcW w:w="158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D67563" w14:textId="77777777" w:rsidR="00B27C1E" w:rsidRPr="005323E8" w:rsidRDefault="00B27C1E" w:rsidP="000A6A3E">
            <w:pPr>
              <w:spacing w:line="259" w:lineRule="auto"/>
              <w:rPr>
                <w:rFonts w:ascii="Arial" w:hAnsi="Arial" w:cs="Arial"/>
              </w:rPr>
            </w:pPr>
            <w:r w:rsidRPr="005323E8">
              <w:rPr>
                <w:rFonts w:ascii="Arial" w:eastAsia="Arial" w:hAnsi="Arial" w:cs="Arial"/>
                <w:b/>
              </w:rPr>
              <w:t xml:space="preserve">Version </w:t>
            </w:r>
          </w:p>
        </w:tc>
        <w:tc>
          <w:tcPr>
            <w:tcW w:w="450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625F1C" w14:textId="77777777" w:rsidR="00B27C1E" w:rsidRPr="005323E8" w:rsidRDefault="00B27C1E" w:rsidP="000A6A3E">
            <w:pPr>
              <w:spacing w:line="259" w:lineRule="auto"/>
              <w:ind w:left="1"/>
              <w:rPr>
                <w:rFonts w:ascii="Arial" w:hAnsi="Arial" w:cs="Arial"/>
              </w:rPr>
            </w:pPr>
            <w:r w:rsidRPr="005323E8">
              <w:rPr>
                <w:rFonts w:ascii="Arial" w:eastAsia="Arial" w:hAnsi="Arial" w:cs="Arial"/>
                <w:b/>
              </w:rPr>
              <w:t xml:space="preserve">Description </w:t>
            </w:r>
          </w:p>
        </w:tc>
        <w:tc>
          <w:tcPr>
            <w:tcW w:w="238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AE790A9" w14:textId="77777777" w:rsidR="00B27C1E" w:rsidRPr="005323E8" w:rsidRDefault="00B27C1E" w:rsidP="000A6A3E">
            <w:pPr>
              <w:spacing w:line="259" w:lineRule="auto"/>
              <w:ind w:left="1"/>
              <w:rPr>
                <w:rFonts w:ascii="Arial" w:hAnsi="Arial" w:cs="Arial"/>
              </w:rPr>
            </w:pPr>
            <w:r w:rsidRPr="005323E8">
              <w:rPr>
                <w:rFonts w:ascii="Arial" w:eastAsia="Arial" w:hAnsi="Arial" w:cs="Arial"/>
                <w:b/>
              </w:rPr>
              <w:t xml:space="preserve">Date </w:t>
            </w:r>
          </w:p>
        </w:tc>
      </w:tr>
      <w:tr w:rsidR="00B27C1E" w14:paraId="22954EBA" w14:textId="77777777" w:rsidTr="000A6A3E">
        <w:trPr>
          <w:trHeight w:val="263"/>
        </w:trPr>
        <w:tc>
          <w:tcPr>
            <w:tcW w:w="1588" w:type="dxa"/>
            <w:tcBorders>
              <w:top w:val="single" w:sz="4" w:space="0" w:color="000000"/>
              <w:left w:val="single" w:sz="4" w:space="0" w:color="000000"/>
              <w:bottom w:val="single" w:sz="4" w:space="0" w:color="000000"/>
              <w:right w:val="single" w:sz="4" w:space="0" w:color="000000"/>
            </w:tcBorders>
          </w:tcPr>
          <w:p w14:paraId="468326D3" w14:textId="4A52A62E" w:rsidR="00B27C1E" w:rsidRPr="005323E8" w:rsidRDefault="00B27C1E" w:rsidP="000A6A3E">
            <w:pPr>
              <w:spacing w:line="259" w:lineRule="auto"/>
              <w:rPr>
                <w:rFonts w:ascii="Arial" w:hAnsi="Arial" w:cs="Arial"/>
              </w:rPr>
            </w:pPr>
            <w:r w:rsidRPr="005323E8">
              <w:rPr>
                <w:rFonts w:ascii="Arial" w:hAnsi="Arial" w:cs="Arial"/>
              </w:rPr>
              <w:t xml:space="preserve">1.0 </w:t>
            </w:r>
          </w:p>
        </w:tc>
        <w:tc>
          <w:tcPr>
            <w:tcW w:w="4508" w:type="dxa"/>
            <w:tcBorders>
              <w:top w:val="single" w:sz="4" w:space="0" w:color="000000"/>
              <w:left w:val="single" w:sz="4" w:space="0" w:color="000000"/>
              <w:bottom w:val="single" w:sz="4" w:space="0" w:color="000000"/>
              <w:right w:val="single" w:sz="4" w:space="0" w:color="000000"/>
            </w:tcBorders>
          </w:tcPr>
          <w:p w14:paraId="3075431F" w14:textId="325807FD" w:rsidR="00B27C1E" w:rsidRPr="005323E8" w:rsidRDefault="00B27C1E" w:rsidP="000A6A3E">
            <w:pPr>
              <w:spacing w:line="259" w:lineRule="auto"/>
              <w:ind w:left="1"/>
              <w:rPr>
                <w:rFonts w:ascii="Arial" w:hAnsi="Arial" w:cs="Arial"/>
              </w:rPr>
            </w:pPr>
            <w:r w:rsidRPr="005323E8">
              <w:rPr>
                <w:rFonts w:ascii="Arial" w:hAnsi="Arial" w:cs="Arial"/>
              </w:rPr>
              <w:t xml:space="preserve">Drivers Policy </w:t>
            </w:r>
          </w:p>
        </w:tc>
        <w:tc>
          <w:tcPr>
            <w:tcW w:w="2385" w:type="dxa"/>
            <w:tcBorders>
              <w:top w:val="single" w:sz="4" w:space="0" w:color="000000"/>
              <w:left w:val="single" w:sz="4" w:space="0" w:color="000000"/>
              <w:bottom w:val="single" w:sz="4" w:space="0" w:color="000000"/>
              <w:right w:val="single" w:sz="4" w:space="0" w:color="000000"/>
            </w:tcBorders>
          </w:tcPr>
          <w:p w14:paraId="1D9CC744" w14:textId="6321512A" w:rsidR="00B27C1E" w:rsidRPr="005323E8" w:rsidRDefault="00073509" w:rsidP="000A6A3E">
            <w:pPr>
              <w:spacing w:line="259" w:lineRule="auto"/>
              <w:ind w:left="1"/>
              <w:rPr>
                <w:rFonts w:ascii="Arial" w:hAnsi="Arial" w:cs="Arial"/>
              </w:rPr>
            </w:pPr>
            <w:r>
              <w:rPr>
                <w:rFonts w:ascii="Arial" w:hAnsi="Arial" w:cs="Arial"/>
              </w:rPr>
              <w:t xml:space="preserve">Updated 02 Nov </w:t>
            </w:r>
            <w:r w:rsidR="009B176F">
              <w:rPr>
                <w:rFonts w:ascii="Arial" w:hAnsi="Arial" w:cs="Arial"/>
              </w:rPr>
              <w:t>21</w:t>
            </w:r>
          </w:p>
        </w:tc>
      </w:tr>
      <w:tr w:rsidR="00B27C1E" w14:paraId="075CFCDE" w14:textId="77777777" w:rsidTr="000A6A3E">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54F9F2F0" w14:textId="77777777" w:rsidR="00B27C1E" w:rsidRPr="005323E8" w:rsidRDefault="00B27C1E" w:rsidP="000A6A3E">
            <w:pPr>
              <w:spacing w:line="259" w:lineRule="auto"/>
              <w:rPr>
                <w:rFonts w:ascii="Arial" w:hAnsi="Arial" w:cs="Arial"/>
              </w:rPr>
            </w:pPr>
            <w:r w:rsidRPr="005323E8">
              <w:rPr>
                <w:rFonts w:ascii="Arial" w:hAnsi="Arial" w:cs="Arial"/>
              </w:rPr>
              <w:t xml:space="preserve">Board Approved  </w:t>
            </w:r>
          </w:p>
        </w:tc>
        <w:tc>
          <w:tcPr>
            <w:tcW w:w="2385" w:type="dxa"/>
            <w:tcBorders>
              <w:top w:val="single" w:sz="4" w:space="0" w:color="000000"/>
              <w:left w:val="single" w:sz="4" w:space="0" w:color="000000"/>
              <w:bottom w:val="single" w:sz="4" w:space="0" w:color="000000"/>
              <w:right w:val="single" w:sz="4" w:space="0" w:color="000000"/>
            </w:tcBorders>
          </w:tcPr>
          <w:p w14:paraId="13E9B1F7" w14:textId="13EAB9EB" w:rsidR="00B27C1E" w:rsidRPr="005323E8" w:rsidRDefault="009B176F" w:rsidP="000A6A3E">
            <w:pPr>
              <w:spacing w:line="259" w:lineRule="auto"/>
              <w:ind w:left="1"/>
              <w:rPr>
                <w:rFonts w:ascii="Arial" w:hAnsi="Arial" w:cs="Arial"/>
              </w:rPr>
            </w:pPr>
            <w:r>
              <w:rPr>
                <w:rFonts w:ascii="Arial" w:hAnsi="Arial" w:cs="Arial"/>
              </w:rPr>
              <w:t>07 Jul 21</w:t>
            </w:r>
          </w:p>
        </w:tc>
      </w:tr>
      <w:tr w:rsidR="00B27C1E" w14:paraId="56C004C3" w14:textId="77777777" w:rsidTr="000A6A3E">
        <w:trPr>
          <w:trHeight w:val="262"/>
        </w:trPr>
        <w:tc>
          <w:tcPr>
            <w:tcW w:w="6096" w:type="dxa"/>
            <w:gridSpan w:val="2"/>
            <w:tcBorders>
              <w:top w:val="single" w:sz="4" w:space="0" w:color="000000"/>
              <w:left w:val="single" w:sz="4" w:space="0" w:color="000000"/>
              <w:bottom w:val="single" w:sz="4" w:space="0" w:color="000000"/>
              <w:right w:val="single" w:sz="4" w:space="0" w:color="000000"/>
            </w:tcBorders>
          </w:tcPr>
          <w:p w14:paraId="155D839A" w14:textId="77777777" w:rsidR="00B27C1E" w:rsidRPr="005323E8" w:rsidRDefault="00B27C1E" w:rsidP="000A6A3E">
            <w:pPr>
              <w:spacing w:line="259" w:lineRule="auto"/>
              <w:rPr>
                <w:rFonts w:ascii="Arial" w:hAnsi="Arial" w:cs="Arial"/>
              </w:rPr>
            </w:pPr>
            <w:r w:rsidRPr="005323E8">
              <w:rPr>
                <w:rFonts w:ascii="Arial" w:hAnsi="Arial" w:cs="Arial"/>
              </w:rPr>
              <w:t xml:space="preserve">For Review:  </w:t>
            </w:r>
          </w:p>
        </w:tc>
        <w:tc>
          <w:tcPr>
            <w:tcW w:w="2385" w:type="dxa"/>
            <w:tcBorders>
              <w:top w:val="single" w:sz="4" w:space="0" w:color="000000"/>
              <w:left w:val="single" w:sz="4" w:space="0" w:color="000000"/>
              <w:bottom w:val="single" w:sz="4" w:space="0" w:color="000000"/>
              <w:right w:val="single" w:sz="4" w:space="0" w:color="000000"/>
            </w:tcBorders>
          </w:tcPr>
          <w:p w14:paraId="3F8E7234" w14:textId="70B834E7" w:rsidR="00B27C1E" w:rsidRPr="005323E8" w:rsidRDefault="009B176F" w:rsidP="000A6A3E">
            <w:pPr>
              <w:spacing w:line="259" w:lineRule="auto"/>
              <w:ind w:left="1"/>
              <w:rPr>
                <w:rFonts w:ascii="Arial" w:hAnsi="Arial" w:cs="Arial"/>
              </w:rPr>
            </w:pPr>
            <w:r>
              <w:rPr>
                <w:rFonts w:ascii="Arial" w:hAnsi="Arial" w:cs="Arial"/>
              </w:rPr>
              <w:t>07 Jul 22</w:t>
            </w:r>
          </w:p>
        </w:tc>
      </w:tr>
      <w:tr w:rsidR="00B27C1E" w14:paraId="44EAF249" w14:textId="77777777" w:rsidTr="000A6A3E">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1F839ECF" w14:textId="15635BE6" w:rsidR="00B27C1E" w:rsidRPr="005323E8" w:rsidRDefault="002C2CA3" w:rsidP="000A6A3E">
            <w:pPr>
              <w:spacing w:line="259" w:lineRule="auto"/>
              <w:rPr>
                <w:rFonts w:ascii="Arial" w:hAnsi="Arial" w:cs="Arial"/>
              </w:rPr>
            </w:pPr>
            <w:r>
              <w:rPr>
                <w:rFonts w:ascii="Arial" w:hAnsi="Arial" w:cs="Arial"/>
              </w:rPr>
              <w:t>Safeguarding</w:t>
            </w:r>
            <w:r w:rsidR="009B176F">
              <w:rPr>
                <w:rFonts w:ascii="Arial" w:hAnsi="Arial" w:cs="Arial"/>
              </w:rPr>
              <w:t xml:space="preserve"> </w:t>
            </w:r>
            <w:r w:rsidR="00B27C1E" w:rsidRPr="005323E8">
              <w:rPr>
                <w:rFonts w:ascii="Arial" w:hAnsi="Arial" w:cs="Arial"/>
              </w:rPr>
              <w:t xml:space="preserve">(21/22) </w:t>
            </w:r>
          </w:p>
        </w:tc>
        <w:tc>
          <w:tcPr>
            <w:tcW w:w="2385" w:type="dxa"/>
            <w:tcBorders>
              <w:top w:val="single" w:sz="4" w:space="0" w:color="000000"/>
              <w:left w:val="single" w:sz="4" w:space="0" w:color="000000"/>
              <w:bottom w:val="single" w:sz="4" w:space="0" w:color="000000"/>
              <w:right w:val="single" w:sz="4" w:space="0" w:color="000000"/>
            </w:tcBorders>
          </w:tcPr>
          <w:p w14:paraId="1770293E" w14:textId="4CECC6EF" w:rsidR="00B27C1E" w:rsidRPr="005323E8" w:rsidRDefault="002C2CA3" w:rsidP="000A6A3E">
            <w:pPr>
              <w:spacing w:line="259" w:lineRule="auto"/>
              <w:ind w:left="1"/>
              <w:rPr>
                <w:rFonts w:ascii="Arial" w:hAnsi="Arial" w:cs="Arial"/>
              </w:rPr>
            </w:pPr>
            <w:r>
              <w:rPr>
                <w:rFonts w:ascii="Arial" w:hAnsi="Arial" w:cs="Arial"/>
              </w:rPr>
              <w:t>Claire Rooks</w:t>
            </w:r>
          </w:p>
        </w:tc>
      </w:tr>
    </w:tbl>
    <w:p w14:paraId="457634E3" w14:textId="2BEDD695" w:rsidR="00C820A0" w:rsidRPr="00B27C1E" w:rsidRDefault="00C820A0" w:rsidP="0014446B">
      <w:pPr>
        <w:pStyle w:val="Default"/>
        <w:numPr>
          <w:ilvl w:val="0"/>
          <w:numId w:val="1"/>
        </w:numPr>
        <w:spacing w:before="240" w:after="240"/>
        <w:rPr>
          <w:rFonts w:ascii="Arial" w:hAnsi="Arial" w:cs="Arial"/>
          <w:b/>
        </w:rPr>
      </w:pPr>
      <w:r w:rsidRPr="00B27C1E">
        <w:rPr>
          <w:rFonts w:ascii="Arial" w:hAnsi="Arial" w:cs="Arial"/>
          <w:b/>
        </w:rPr>
        <w:t xml:space="preserve">INTRODUCTION </w:t>
      </w:r>
    </w:p>
    <w:p w14:paraId="3FAD4D61" w14:textId="77777777" w:rsidR="00A626DD" w:rsidRPr="00D13766" w:rsidRDefault="00E0012D" w:rsidP="002F217D">
      <w:pPr>
        <w:pStyle w:val="ListParagraph"/>
        <w:numPr>
          <w:ilvl w:val="1"/>
          <w:numId w:val="1"/>
        </w:numPr>
        <w:rPr>
          <w:rStyle w:val="BodyCopyChar"/>
          <w:rFonts w:eastAsiaTheme="minorHAnsi" w:cs="Arial"/>
          <w:color w:val="auto"/>
          <w:sz w:val="22"/>
          <w:szCs w:val="22"/>
          <w:lang w:eastAsia="en-US"/>
        </w:rPr>
      </w:pPr>
      <w:r w:rsidRPr="00E0012D">
        <w:rPr>
          <w:rFonts w:ascii="Arial" w:hAnsi="Arial" w:cs="Arial"/>
        </w:rPr>
        <w:t>This policy contains i</w:t>
      </w:r>
      <w:r w:rsidRPr="00D13766">
        <w:rPr>
          <w:rFonts w:ascii="Arial" w:hAnsi="Arial" w:cs="Arial"/>
        </w:rPr>
        <w:t xml:space="preserve">nstructions to help Volunteers and Staff members comply with Civil traffic Law and the </w:t>
      </w:r>
      <w:r w:rsidR="00A626DD" w:rsidRPr="00D13766">
        <w:rPr>
          <w:rFonts w:ascii="Arial" w:hAnsi="Arial" w:cs="Arial"/>
        </w:rPr>
        <w:t>r</w:t>
      </w:r>
      <w:r w:rsidRPr="00D13766">
        <w:rPr>
          <w:rFonts w:ascii="Arial" w:hAnsi="Arial" w:cs="Arial"/>
        </w:rPr>
        <w:t xml:space="preserve">oad </w:t>
      </w:r>
      <w:r w:rsidR="00A626DD" w:rsidRPr="00D13766">
        <w:rPr>
          <w:rFonts w:ascii="Arial" w:hAnsi="Arial" w:cs="Arial"/>
        </w:rPr>
        <w:t>t</w:t>
      </w:r>
      <w:r w:rsidRPr="00D13766">
        <w:rPr>
          <w:rFonts w:ascii="Arial" w:hAnsi="Arial" w:cs="Arial"/>
        </w:rPr>
        <w:t xml:space="preserve">raffic </w:t>
      </w:r>
      <w:r w:rsidR="00A626DD" w:rsidRPr="00D13766">
        <w:rPr>
          <w:rFonts w:ascii="Arial" w:hAnsi="Arial" w:cs="Arial"/>
        </w:rPr>
        <w:t>l</w:t>
      </w:r>
      <w:r w:rsidRPr="00D13766">
        <w:rPr>
          <w:rFonts w:ascii="Arial" w:hAnsi="Arial" w:cs="Arial"/>
        </w:rPr>
        <w:t xml:space="preserve">egislation.  Whether drivers are using their own or Foodbank owned vehicles to conduct Foodbank related duties </w:t>
      </w:r>
      <w:r w:rsidRPr="00D13766">
        <w:rPr>
          <w:rStyle w:val="BodyCopyChar"/>
          <w:rFonts w:eastAsiaTheme="minorHAnsi" w:cs="Arial"/>
          <w:sz w:val="22"/>
          <w:szCs w:val="22"/>
        </w:rPr>
        <w:t xml:space="preserve">they have a responsibility to drive in a safe and legal manner whilst taking due consideration for environmental emissions.  </w:t>
      </w:r>
    </w:p>
    <w:p w14:paraId="69E40E52" w14:textId="77777777" w:rsidR="00A626DD" w:rsidRPr="00D13766" w:rsidRDefault="00A626DD" w:rsidP="00A626DD">
      <w:pPr>
        <w:pStyle w:val="ListParagraph"/>
        <w:ind w:left="907"/>
        <w:rPr>
          <w:rStyle w:val="BodyCopyChar"/>
          <w:rFonts w:eastAsiaTheme="minorHAnsi" w:cs="Arial"/>
          <w:color w:val="auto"/>
          <w:sz w:val="22"/>
          <w:szCs w:val="22"/>
          <w:lang w:eastAsia="en-US"/>
        </w:rPr>
      </w:pPr>
    </w:p>
    <w:p w14:paraId="614C780D" w14:textId="767E648B" w:rsidR="00E0012D" w:rsidRPr="00D13766" w:rsidRDefault="00E0012D" w:rsidP="002F217D">
      <w:pPr>
        <w:pStyle w:val="ListParagraph"/>
        <w:numPr>
          <w:ilvl w:val="1"/>
          <w:numId w:val="1"/>
        </w:numPr>
        <w:rPr>
          <w:rFonts w:ascii="Arial" w:hAnsi="Arial" w:cs="Arial"/>
        </w:rPr>
      </w:pPr>
      <w:r w:rsidRPr="00D13766">
        <w:rPr>
          <w:rStyle w:val="BodyCopyChar"/>
          <w:rFonts w:eastAsiaTheme="minorHAnsi" w:cs="Arial"/>
          <w:sz w:val="22"/>
          <w:szCs w:val="22"/>
        </w:rPr>
        <w:t xml:space="preserve">Personnel may only drive vehicles for which they are competent, </w:t>
      </w:r>
      <w:proofErr w:type="gramStart"/>
      <w:r w:rsidRPr="00D13766">
        <w:rPr>
          <w:rStyle w:val="BodyCopyChar"/>
          <w:rFonts w:eastAsiaTheme="minorHAnsi" w:cs="Arial"/>
          <w:sz w:val="22"/>
          <w:szCs w:val="22"/>
        </w:rPr>
        <w:t>qualified</w:t>
      </w:r>
      <w:proofErr w:type="gramEnd"/>
      <w:r w:rsidRPr="00D13766">
        <w:rPr>
          <w:rStyle w:val="BodyCopyChar"/>
          <w:rFonts w:eastAsiaTheme="minorHAnsi" w:cs="Arial"/>
          <w:sz w:val="22"/>
          <w:szCs w:val="22"/>
        </w:rPr>
        <w:t xml:space="preserve"> and appropriately licensed.  </w:t>
      </w:r>
      <w:r w:rsidRPr="00D13766">
        <w:rPr>
          <w:rFonts w:ascii="Arial" w:hAnsi="Arial" w:cs="Arial"/>
        </w:rPr>
        <w:t>Personnel are to be aware that contravention of these orders may result in disciplinary or administrative action being taken against them.</w:t>
      </w:r>
    </w:p>
    <w:p w14:paraId="0BA48916" w14:textId="77777777" w:rsidR="00E0012D" w:rsidRPr="00D13766" w:rsidRDefault="00E0012D" w:rsidP="00E0012D">
      <w:pPr>
        <w:pStyle w:val="ListParagraph"/>
        <w:ind w:left="907"/>
        <w:rPr>
          <w:rFonts w:ascii="Arial" w:hAnsi="Arial" w:cs="Arial"/>
        </w:rPr>
      </w:pPr>
    </w:p>
    <w:p w14:paraId="0FD043A1" w14:textId="41E7BE4D" w:rsidR="00100E91" w:rsidRPr="00D13766" w:rsidRDefault="00873DF8" w:rsidP="002F217D">
      <w:pPr>
        <w:pStyle w:val="ListParagraph"/>
        <w:numPr>
          <w:ilvl w:val="1"/>
          <w:numId w:val="1"/>
        </w:numPr>
        <w:rPr>
          <w:rFonts w:ascii="Arial" w:hAnsi="Arial" w:cs="Arial"/>
        </w:rPr>
      </w:pPr>
      <w:r w:rsidRPr="00D13766">
        <w:rPr>
          <w:rFonts w:ascii="Arial" w:hAnsi="Arial" w:cs="Arial"/>
        </w:rPr>
        <w:t>All personnel</w:t>
      </w:r>
      <w:r w:rsidR="00100E91" w:rsidRPr="00D13766">
        <w:rPr>
          <w:rFonts w:ascii="Arial" w:hAnsi="Arial" w:cs="Arial"/>
        </w:rPr>
        <w:t xml:space="preserve">, whether using their private vehicles for Foodbank tasks or using Foodbank </w:t>
      </w:r>
      <w:r w:rsidR="00A626DD" w:rsidRPr="00D13766">
        <w:rPr>
          <w:rFonts w:ascii="Arial" w:hAnsi="Arial" w:cs="Arial"/>
        </w:rPr>
        <w:t>owned vehicles</w:t>
      </w:r>
      <w:r w:rsidR="00100E91" w:rsidRPr="00D13766">
        <w:rPr>
          <w:rFonts w:ascii="Arial" w:hAnsi="Arial" w:cs="Arial"/>
        </w:rPr>
        <w:t>,</w:t>
      </w:r>
      <w:r w:rsidRPr="00D13766">
        <w:rPr>
          <w:rFonts w:ascii="Arial" w:hAnsi="Arial" w:cs="Arial"/>
        </w:rPr>
        <w:t xml:space="preserve"> are to sign as having read and understood </w:t>
      </w:r>
      <w:r w:rsidR="00E0012D" w:rsidRPr="00D13766">
        <w:rPr>
          <w:rFonts w:ascii="Arial" w:hAnsi="Arial" w:cs="Arial"/>
        </w:rPr>
        <w:t>this policy.</w:t>
      </w:r>
    </w:p>
    <w:p w14:paraId="4E7373B7" w14:textId="77777777" w:rsidR="00F8338C" w:rsidRPr="00D13766" w:rsidRDefault="00F8338C" w:rsidP="00F8338C">
      <w:pPr>
        <w:pStyle w:val="ListParagraph"/>
        <w:rPr>
          <w:rFonts w:ascii="Arial" w:hAnsi="Arial" w:cs="Arial"/>
        </w:rPr>
      </w:pPr>
    </w:p>
    <w:p w14:paraId="0018B20E" w14:textId="70A5F258" w:rsidR="00F8338C" w:rsidRPr="00D13766" w:rsidRDefault="00F8338C" w:rsidP="002F217D">
      <w:pPr>
        <w:pStyle w:val="ListParagraph"/>
        <w:numPr>
          <w:ilvl w:val="1"/>
          <w:numId w:val="1"/>
        </w:numPr>
        <w:rPr>
          <w:rFonts w:ascii="Arial" w:hAnsi="Arial" w:cs="Arial"/>
        </w:rPr>
      </w:pPr>
      <w:r w:rsidRPr="00D13766">
        <w:rPr>
          <w:rFonts w:ascii="Arial" w:hAnsi="Arial" w:cs="Arial"/>
        </w:rPr>
        <w:t>Where statements are specific to the Foodbank van these are clearly stated in blue italics</w:t>
      </w:r>
      <w:r w:rsidR="00A626DD" w:rsidRPr="00D13766">
        <w:rPr>
          <w:rFonts w:ascii="Arial" w:hAnsi="Arial" w:cs="Arial"/>
        </w:rPr>
        <w:t xml:space="preserve"> (As below)</w:t>
      </w:r>
      <w:r w:rsidRPr="00D13766">
        <w:rPr>
          <w:rFonts w:ascii="Arial" w:hAnsi="Arial" w:cs="Arial"/>
        </w:rPr>
        <w:t xml:space="preserve">.  </w:t>
      </w:r>
      <w:r w:rsidR="00A626DD" w:rsidRPr="00D13766">
        <w:rPr>
          <w:rFonts w:ascii="Arial" w:hAnsi="Arial" w:cs="Arial"/>
        </w:rPr>
        <w:t>All o</w:t>
      </w:r>
      <w:r w:rsidRPr="00D13766">
        <w:rPr>
          <w:rFonts w:ascii="Arial" w:hAnsi="Arial" w:cs="Arial"/>
        </w:rPr>
        <w:t xml:space="preserve">ther statements should be abided by </w:t>
      </w:r>
      <w:proofErr w:type="spellStart"/>
      <w:r w:rsidRPr="00D13766">
        <w:rPr>
          <w:rFonts w:ascii="Arial" w:hAnsi="Arial" w:cs="Arial"/>
        </w:rPr>
        <w:t>by</w:t>
      </w:r>
      <w:proofErr w:type="spellEnd"/>
      <w:r w:rsidRPr="00D13766">
        <w:rPr>
          <w:rFonts w:ascii="Arial" w:hAnsi="Arial" w:cs="Arial"/>
        </w:rPr>
        <w:t xml:space="preserve"> all drivers whilst on Foodbank related duties. </w:t>
      </w:r>
    </w:p>
    <w:p w14:paraId="43BF3754" w14:textId="77777777" w:rsidR="00100E91" w:rsidRPr="00D13766" w:rsidRDefault="00100E91" w:rsidP="00100E91">
      <w:pPr>
        <w:pStyle w:val="ListParagraph"/>
        <w:rPr>
          <w:rStyle w:val="BodyCopyChar"/>
          <w:rFonts w:eastAsiaTheme="minorHAnsi" w:cs="Arial"/>
        </w:rPr>
      </w:pPr>
    </w:p>
    <w:p w14:paraId="6E54726C" w14:textId="46C31AAC" w:rsidR="00100E91" w:rsidRPr="00D13766" w:rsidRDefault="00A626DD" w:rsidP="002F217D">
      <w:pPr>
        <w:pStyle w:val="ListParagraph"/>
        <w:numPr>
          <w:ilvl w:val="1"/>
          <w:numId w:val="1"/>
        </w:numPr>
        <w:rPr>
          <w:rFonts w:ascii="Arial" w:hAnsi="Arial" w:cs="Arial"/>
          <w:i/>
          <w:iCs/>
          <w:color w:val="2F5496" w:themeColor="accent5" w:themeShade="BF"/>
        </w:rPr>
      </w:pPr>
      <w:r w:rsidRPr="00D13766">
        <w:rPr>
          <w:rStyle w:val="BodyCopyChar"/>
          <w:rFonts w:eastAsiaTheme="minorHAnsi" w:cs="Arial"/>
          <w:b/>
          <w:bCs/>
          <w:i/>
          <w:iCs/>
          <w:color w:val="2F5496" w:themeColor="accent5" w:themeShade="BF"/>
          <w:sz w:val="22"/>
          <w:szCs w:val="22"/>
        </w:rPr>
        <w:t>FOODBANK OWNED VEHICLES -</w:t>
      </w:r>
      <w:r w:rsidRPr="00D13766">
        <w:rPr>
          <w:rStyle w:val="BodyCopyChar"/>
          <w:rFonts w:eastAsiaTheme="minorHAnsi" w:cs="Arial"/>
          <w:i/>
          <w:iCs/>
          <w:color w:val="2F5496" w:themeColor="accent5" w:themeShade="BF"/>
          <w:sz w:val="22"/>
          <w:szCs w:val="22"/>
        </w:rPr>
        <w:t xml:space="preserve"> M</w:t>
      </w:r>
      <w:r w:rsidR="00100E91" w:rsidRPr="00D13766">
        <w:rPr>
          <w:rStyle w:val="BodyCopyChar"/>
          <w:rFonts w:eastAsiaTheme="minorHAnsi" w:cs="Arial"/>
          <w:i/>
          <w:iCs/>
          <w:color w:val="2F5496" w:themeColor="accent5" w:themeShade="BF"/>
          <w:sz w:val="22"/>
          <w:szCs w:val="22"/>
        </w:rPr>
        <w:t>ay only be used for authorised journeys by registered Volunteers or staff members of the Foodbank, the private use of the</w:t>
      </w:r>
      <w:r w:rsidR="00F8338C" w:rsidRPr="00D13766">
        <w:rPr>
          <w:rStyle w:val="BodyCopyChar"/>
          <w:rFonts w:eastAsiaTheme="minorHAnsi" w:cs="Arial"/>
          <w:i/>
          <w:iCs/>
          <w:color w:val="2F5496" w:themeColor="accent5" w:themeShade="BF"/>
          <w:sz w:val="22"/>
          <w:szCs w:val="22"/>
        </w:rPr>
        <w:t xml:space="preserve">se vehicles </w:t>
      </w:r>
      <w:r w:rsidR="00100E91" w:rsidRPr="00D13766">
        <w:rPr>
          <w:rFonts w:ascii="Arial" w:hAnsi="Arial" w:cs="Arial"/>
          <w:i/>
          <w:iCs/>
          <w:color w:val="2F5496" w:themeColor="accent5" w:themeShade="BF"/>
        </w:rPr>
        <w:t xml:space="preserve">is strictly prohibited.  </w:t>
      </w:r>
    </w:p>
    <w:p w14:paraId="153F0950" w14:textId="77777777" w:rsidR="00E0012D" w:rsidRPr="00D13766" w:rsidRDefault="00E0012D" w:rsidP="00E0012D">
      <w:pPr>
        <w:pStyle w:val="ListParagraph"/>
        <w:ind w:left="907"/>
        <w:rPr>
          <w:rFonts w:ascii="Arial" w:hAnsi="Arial" w:cs="Arial"/>
        </w:rPr>
      </w:pPr>
    </w:p>
    <w:p w14:paraId="25285478" w14:textId="77777777" w:rsidR="00E0012D" w:rsidRPr="00D13766" w:rsidRDefault="00873DF8" w:rsidP="002F217D">
      <w:pPr>
        <w:pStyle w:val="ListParagraph"/>
        <w:numPr>
          <w:ilvl w:val="0"/>
          <w:numId w:val="1"/>
        </w:numPr>
        <w:rPr>
          <w:rFonts w:ascii="Arial" w:hAnsi="Arial" w:cs="Arial"/>
        </w:rPr>
      </w:pPr>
      <w:r w:rsidRPr="00D13766">
        <w:rPr>
          <w:rFonts w:ascii="Arial" w:hAnsi="Arial" w:cs="Arial"/>
          <w:b/>
        </w:rPr>
        <w:t>YOUR RESPONSIBILITY UNDER THE LAW</w:t>
      </w:r>
    </w:p>
    <w:p w14:paraId="27662B74" w14:textId="77777777" w:rsidR="00E0012D" w:rsidRPr="00D13766" w:rsidRDefault="00E0012D" w:rsidP="00E0012D">
      <w:pPr>
        <w:pStyle w:val="ListParagraph"/>
        <w:ind w:left="360"/>
        <w:rPr>
          <w:rFonts w:ascii="Arial" w:hAnsi="Arial" w:cs="Arial"/>
        </w:rPr>
      </w:pPr>
    </w:p>
    <w:p w14:paraId="5FE28B71" w14:textId="727C5D39" w:rsidR="00E0012D" w:rsidRPr="00D13766" w:rsidRDefault="00873DF8" w:rsidP="002F217D">
      <w:pPr>
        <w:pStyle w:val="ListParagraph"/>
        <w:numPr>
          <w:ilvl w:val="1"/>
          <w:numId w:val="1"/>
        </w:numPr>
        <w:rPr>
          <w:rFonts w:ascii="Arial" w:hAnsi="Arial" w:cs="Arial"/>
        </w:rPr>
      </w:pPr>
      <w:r w:rsidRPr="00D13766">
        <w:rPr>
          <w:rFonts w:ascii="Arial" w:hAnsi="Arial" w:cs="Arial"/>
          <w:b/>
          <w:bCs/>
        </w:rPr>
        <w:t xml:space="preserve">Compliance.  </w:t>
      </w:r>
      <w:r w:rsidRPr="00D13766">
        <w:rPr>
          <w:rFonts w:ascii="Arial" w:hAnsi="Arial" w:cs="Arial"/>
        </w:rPr>
        <w:t>You must obey all legislation and Regulations, which refer to the driving and use of vehicles. Failure to comply with legislation may make you liable to prosecution by the civil police and, if issued with a fixed penalty notice or convicted of a civil offence, you may have to pay out of your own pocket, any fine imposed by civil courts. You may also lose your civil driving licence or have it endorsed.</w:t>
      </w:r>
    </w:p>
    <w:p w14:paraId="235EF743" w14:textId="77777777" w:rsidR="00E0012D" w:rsidRPr="00D13766" w:rsidRDefault="00E0012D" w:rsidP="00E0012D">
      <w:pPr>
        <w:pStyle w:val="ListParagraph"/>
        <w:ind w:left="907"/>
        <w:rPr>
          <w:rFonts w:ascii="Arial" w:hAnsi="Arial" w:cs="Arial"/>
        </w:rPr>
      </w:pPr>
    </w:p>
    <w:p w14:paraId="3E024BB6" w14:textId="77777777" w:rsidR="00E0012D" w:rsidRPr="00D13766" w:rsidRDefault="00E0012D" w:rsidP="002F217D">
      <w:pPr>
        <w:pStyle w:val="ListParagraph"/>
        <w:numPr>
          <w:ilvl w:val="1"/>
          <w:numId w:val="1"/>
        </w:numPr>
        <w:rPr>
          <w:rFonts w:ascii="Arial" w:hAnsi="Arial" w:cs="Arial"/>
        </w:rPr>
      </w:pPr>
      <w:r w:rsidRPr="00D13766">
        <w:rPr>
          <w:rFonts w:ascii="Arial" w:hAnsi="Arial" w:cs="Arial"/>
          <w:b/>
        </w:rPr>
        <w:t>At all times y</w:t>
      </w:r>
      <w:r w:rsidR="00873DF8" w:rsidRPr="00D13766">
        <w:rPr>
          <w:rFonts w:ascii="Arial" w:hAnsi="Arial" w:cs="Arial"/>
          <w:b/>
        </w:rPr>
        <w:t>ou are to:</w:t>
      </w:r>
    </w:p>
    <w:p w14:paraId="791F6A31" w14:textId="77777777" w:rsidR="00E0012D" w:rsidRPr="00D13766" w:rsidRDefault="00E0012D" w:rsidP="00E0012D">
      <w:pPr>
        <w:pStyle w:val="ListParagraph"/>
        <w:rPr>
          <w:rFonts w:ascii="Arial" w:hAnsi="Arial" w:cs="Arial"/>
          <w:b/>
          <w:bCs/>
        </w:rPr>
      </w:pPr>
    </w:p>
    <w:p w14:paraId="1A7514E2"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t xml:space="preserve">Seatbelts.  </w:t>
      </w:r>
      <w:r w:rsidRPr="00D13766">
        <w:rPr>
          <w:rFonts w:ascii="Arial" w:hAnsi="Arial" w:cs="Arial"/>
        </w:rPr>
        <w:t xml:space="preserve">Wear a seat belt whilst the vehicle is in motion. Seat belts must be fitted and worn correctly </w:t>
      </w:r>
      <w:proofErr w:type="gramStart"/>
      <w:r w:rsidRPr="00D13766">
        <w:rPr>
          <w:rFonts w:ascii="Arial" w:hAnsi="Arial" w:cs="Arial"/>
        </w:rPr>
        <w:t>in order to</w:t>
      </w:r>
      <w:proofErr w:type="gramEnd"/>
      <w:r w:rsidRPr="00D13766">
        <w:rPr>
          <w:rFonts w:ascii="Arial" w:hAnsi="Arial" w:cs="Arial"/>
        </w:rPr>
        <w:t xml:space="preserve"> maximise safety in the event of an accident.</w:t>
      </w:r>
    </w:p>
    <w:p w14:paraId="0AE4AB29" w14:textId="77777777" w:rsidR="00E0012D" w:rsidRPr="00D13766" w:rsidRDefault="00E0012D" w:rsidP="00E0012D">
      <w:pPr>
        <w:pStyle w:val="ListParagraph"/>
        <w:ind w:left="1361"/>
        <w:rPr>
          <w:rFonts w:ascii="Arial" w:hAnsi="Arial" w:cs="Arial"/>
        </w:rPr>
      </w:pPr>
    </w:p>
    <w:p w14:paraId="580E4A06"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lastRenderedPageBreak/>
        <w:t xml:space="preserve">Passengers.  </w:t>
      </w:r>
      <w:r w:rsidRPr="00D13766">
        <w:rPr>
          <w:rFonts w:ascii="Arial" w:hAnsi="Arial" w:cs="Arial"/>
        </w:rPr>
        <w:t xml:space="preserve">Ensure that passengers are correctly seated, secured and that seat belts are </w:t>
      </w:r>
      <w:proofErr w:type="gramStart"/>
      <w:r w:rsidRPr="00D13766">
        <w:rPr>
          <w:rFonts w:ascii="Arial" w:hAnsi="Arial" w:cs="Arial"/>
        </w:rPr>
        <w:t>worn at all times</w:t>
      </w:r>
      <w:proofErr w:type="gramEnd"/>
      <w:r w:rsidRPr="00D13766">
        <w:rPr>
          <w:rFonts w:ascii="Arial" w:hAnsi="Arial" w:cs="Arial"/>
        </w:rPr>
        <w:t xml:space="preserve"> when the vehicle is in motion.</w:t>
      </w:r>
    </w:p>
    <w:p w14:paraId="373AA5EA" w14:textId="77777777" w:rsidR="00E0012D" w:rsidRPr="00D13766" w:rsidRDefault="00E0012D" w:rsidP="00E0012D">
      <w:pPr>
        <w:pStyle w:val="ListParagraph"/>
        <w:rPr>
          <w:rFonts w:ascii="Arial" w:hAnsi="Arial" w:cs="Arial"/>
          <w:b/>
          <w:bCs/>
        </w:rPr>
      </w:pPr>
    </w:p>
    <w:p w14:paraId="086AB5FB"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t xml:space="preserve">Speed Limits.  </w:t>
      </w:r>
      <w:r w:rsidRPr="00D13766">
        <w:rPr>
          <w:rFonts w:ascii="Arial" w:hAnsi="Arial" w:cs="Arial"/>
        </w:rPr>
        <w:t xml:space="preserve">Be familiar with, and not exceed, national speed limits or </w:t>
      </w:r>
      <w:r w:rsidR="00E0012D" w:rsidRPr="00D13766">
        <w:rPr>
          <w:rFonts w:ascii="Arial" w:hAnsi="Arial" w:cs="Arial"/>
        </w:rPr>
        <w:t>vehicle specific speed limits if these are lower</w:t>
      </w:r>
      <w:r w:rsidRPr="00D13766">
        <w:rPr>
          <w:rFonts w:ascii="Arial" w:hAnsi="Arial" w:cs="Arial"/>
        </w:rPr>
        <w:t xml:space="preserve">. </w:t>
      </w:r>
    </w:p>
    <w:p w14:paraId="00D41962" w14:textId="77777777" w:rsidR="00E0012D" w:rsidRPr="00D13766" w:rsidRDefault="00E0012D" w:rsidP="00E0012D">
      <w:pPr>
        <w:pStyle w:val="ListParagraph"/>
        <w:rPr>
          <w:rFonts w:ascii="Arial" w:hAnsi="Arial" w:cs="Arial"/>
          <w:b/>
        </w:rPr>
      </w:pPr>
    </w:p>
    <w:p w14:paraId="767A22F4"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rPr>
        <w:t xml:space="preserve">Traffic Signs.  </w:t>
      </w:r>
      <w:r w:rsidRPr="00D13766">
        <w:rPr>
          <w:rFonts w:ascii="Arial" w:hAnsi="Arial" w:cs="Arial"/>
        </w:rPr>
        <w:t>Comply with all traffic signs, signals and orders given by police officers or traffic wardens.</w:t>
      </w:r>
    </w:p>
    <w:p w14:paraId="469BE00E" w14:textId="77777777" w:rsidR="00E0012D" w:rsidRPr="00D13766" w:rsidRDefault="00E0012D" w:rsidP="00E0012D">
      <w:pPr>
        <w:pStyle w:val="ListParagraph"/>
        <w:rPr>
          <w:rFonts w:ascii="Arial" w:hAnsi="Arial" w:cs="Arial"/>
          <w:b/>
          <w:bCs/>
        </w:rPr>
      </w:pPr>
    </w:p>
    <w:p w14:paraId="3BC142F5"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t xml:space="preserve">Traffic Regulations.  </w:t>
      </w:r>
      <w:r w:rsidRPr="00D13766">
        <w:rPr>
          <w:rFonts w:ascii="Arial" w:hAnsi="Arial" w:cs="Arial"/>
        </w:rPr>
        <w:t>Comply with the Highway Code in all respects.</w:t>
      </w:r>
    </w:p>
    <w:p w14:paraId="0032982F" w14:textId="77777777" w:rsidR="00E0012D" w:rsidRPr="00D13766" w:rsidRDefault="00E0012D" w:rsidP="00E0012D">
      <w:pPr>
        <w:pStyle w:val="ListParagraph"/>
        <w:rPr>
          <w:rFonts w:ascii="Arial" w:hAnsi="Arial" w:cs="Arial"/>
          <w:b/>
          <w:bCs/>
        </w:rPr>
      </w:pPr>
    </w:p>
    <w:p w14:paraId="30190511"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t xml:space="preserve">Parking.  </w:t>
      </w:r>
      <w:r w:rsidRPr="00D13766">
        <w:rPr>
          <w:rFonts w:ascii="Arial" w:hAnsi="Arial" w:cs="Arial"/>
        </w:rPr>
        <w:t>Comply with all parking regulations.</w:t>
      </w:r>
    </w:p>
    <w:p w14:paraId="4AE42B07" w14:textId="77777777" w:rsidR="00E0012D" w:rsidRPr="00D13766" w:rsidRDefault="00E0012D" w:rsidP="00E0012D">
      <w:pPr>
        <w:pStyle w:val="ListParagraph"/>
        <w:rPr>
          <w:rFonts w:ascii="Arial" w:hAnsi="Arial" w:cs="Arial"/>
          <w:b/>
          <w:bCs/>
        </w:rPr>
      </w:pPr>
    </w:p>
    <w:p w14:paraId="3BB5D385"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t xml:space="preserve">Lighting Regulations.  </w:t>
      </w:r>
      <w:r w:rsidRPr="00D13766">
        <w:rPr>
          <w:rFonts w:ascii="Arial" w:hAnsi="Arial" w:cs="Arial"/>
        </w:rPr>
        <w:t>Conform to the advice given in the Highway Code.</w:t>
      </w:r>
    </w:p>
    <w:p w14:paraId="49805F32" w14:textId="77777777" w:rsidR="00E0012D" w:rsidRPr="00D13766" w:rsidRDefault="00E0012D" w:rsidP="00E0012D">
      <w:pPr>
        <w:pStyle w:val="ListParagraph"/>
        <w:rPr>
          <w:rFonts w:ascii="Arial" w:hAnsi="Arial" w:cs="Arial"/>
          <w:b/>
          <w:bCs/>
        </w:rPr>
      </w:pPr>
    </w:p>
    <w:p w14:paraId="40C2D135"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t xml:space="preserve">Condition of Vehicle.  </w:t>
      </w:r>
      <w:r w:rsidRPr="00D13766">
        <w:rPr>
          <w:rFonts w:ascii="Arial" w:hAnsi="Arial" w:cs="Arial"/>
        </w:rPr>
        <w:t>Ensure that the vehicle is not driven in an un-roadworthy condition.</w:t>
      </w:r>
    </w:p>
    <w:p w14:paraId="0CE0B70C" w14:textId="77777777" w:rsidR="00E0012D" w:rsidRPr="00D13766" w:rsidRDefault="00E0012D" w:rsidP="00E0012D">
      <w:pPr>
        <w:pStyle w:val="ListParagraph"/>
        <w:rPr>
          <w:rFonts w:ascii="Arial" w:hAnsi="Arial" w:cs="Arial"/>
          <w:b/>
          <w:bCs/>
        </w:rPr>
      </w:pPr>
    </w:p>
    <w:p w14:paraId="6372A21D" w14:textId="77777777" w:rsidR="00E0012D" w:rsidRPr="00D13766" w:rsidRDefault="00873DF8" w:rsidP="002F217D">
      <w:pPr>
        <w:pStyle w:val="ListParagraph"/>
        <w:numPr>
          <w:ilvl w:val="2"/>
          <w:numId w:val="1"/>
        </w:numPr>
        <w:rPr>
          <w:rFonts w:ascii="Arial" w:hAnsi="Arial" w:cs="Arial"/>
        </w:rPr>
      </w:pPr>
      <w:r w:rsidRPr="00D13766">
        <w:rPr>
          <w:rFonts w:ascii="Arial" w:hAnsi="Arial" w:cs="Arial"/>
          <w:b/>
          <w:bCs/>
        </w:rPr>
        <w:t xml:space="preserve">Load.  </w:t>
      </w:r>
      <w:r w:rsidRPr="00D13766">
        <w:rPr>
          <w:rFonts w:ascii="Arial" w:hAnsi="Arial" w:cs="Arial"/>
        </w:rPr>
        <w:t>Ensure that the vehicle is not overloaded and that the load including any luggage is correctly distributed and secured.</w:t>
      </w:r>
    </w:p>
    <w:p w14:paraId="3FC212BE" w14:textId="77777777" w:rsidR="00E0012D" w:rsidRPr="00D13766" w:rsidRDefault="00E0012D" w:rsidP="00E0012D">
      <w:pPr>
        <w:pStyle w:val="ListParagraph"/>
        <w:rPr>
          <w:rFonts w:ascii="Arial" w:hAnsi="Arial" w:cs="Arial"/>
          <w:b/>
          <w:bCs/>
        </w:rPr>
      </w:pPr>
    </w:p>
    <w:p w14:paraId="1C02CAE8" w14:textId="77777777" w:rsidR="00F8338C" w:rsidRPr="00D13766" w:rsidRDefault="00873DF8" w:rsidP="002F217D">
      <w:pPr>
        <w:pStyle w:val="ListParagraph"/>
        <w:numPr>
          <w:ilvl w:val="2"/>
          <w:numId w:val="1"/>
        </w:numPr>
        <w:rPr>
          <w:rFonts w:ascii="Arial" w:hAnsi="Arial" w:cs="Arial"/>
        </w:rPr>
      </w:pPr>
      <w:r w:rsidRPr="00D13766">
        <w:rPr>
          <w:rFonts w:ascii="Arial" w:hAnsi="Arial" w:cs="Arial"/>
          <w:b/>
          <w:bCs/>
        </w:rPr>
        <w:t xml:space="preserve">Traffic Accidents.  </w:t>
      </w:r>
      <w:r w:rsidRPr="00D13766">
        <w:rPr>
          <w:rFonts w:ascii="Arial" w:hAnsi="Arial" w:cs="Arial"/>
        </w:rPr>
        <w:t>Take appropriate action in the event of a road traffic accident.</w:t>
      </w:r>
    </w:p>
    <w:p w14:paraId="322EF854" w14:textId="77777777" w:rsidR="00F8338C" w:rsidRPr="00D13766" w:rsidRDefault="00F8338C" w:rsidP="00F8338C">
      <w:pPr>
        <w:pStyle w:val="ListParagraph"/>
        <w:rPr>
          <w:rFonts w:ascii="Arial" w:hAnsi="Arial" w:cs="Arial"/>
          <w:b/>
          <w:bCs/>
          <w:i/>
          <w:iCs/>
          <w:color w:val="5B9BD5" w:themeColor="accent1"/>
        </w:rPr>
      </w:pPr>
    </w:p>
    <w:p w14:paraId="5A68541B" w14:textId="5311C169" w:rsidR="00F8338C" w:rsidRPr="00D13766" w:rsidRDefault="00A626DD" w:rsidP="002F217D">
      <w:pPr>
        <w:pStyle w:val="ListParagraph"/>
        <w:numPr>
          <w:ilvl w:val="0"/>
          <w:numId w:val="1"/>
        </w:numPr>
        <w:rPr>
          <w:rFonts w:ascii="Arial" w:hAnsi="Arial" w:cs="Arial"/>
          <w:color w:val="2F5496" w:themeColor="accent5" w:themeShade="BF"/>
        </w:rPr>
      </w:pPr>
      <w:r w:rsidRPr="00D13766">
        <w:rPr>
          <w:rFonts w:ascii="Arial" w:hAnsi="Arial" w:cs="Arial"/>
          <w:b/>
          <w:bCs/>
          <w:i/>
          <w:iCs/>
          <w:color w:val="2F5496" w:themeColor="accent5" w:themeShade="BF"/>
        </w:rPr>
        <w:t xml:space="preserve">FOODBANK OWNED VEHICLES ONLY - </w:t>
      </w:r>
      <w:r w:rsidR="00F8338C" w:rsidRPr="00D13766">
        <w:rPr>
          <w:rFonts w:ascii="Arial" w:hAnsi="Arial" w:cs="Arial"/>
          <w:b/>
          <w:bCs/>
          <w:i/>
          <w:iCs/>
          <w:color w:val="2F5496" w:themeColor="accent5" w:themeShade="BF"/>
        </w:rPr>
        <w:t>DOCUMENTS TO BE CARRIED WHEN DRIVING FOODBANK OWNED VEHICLES</w:t>
      </w:r>
    </w:p>
    <w:p w14:paraId="2057556D" w14:textId="77777777" w:rsidR="00F8338C" w:rsidRPr="00D13766" w:rsidRDefault="00F8338C" w:rsidP="00F8338C">
      <w:pPr>
        <w:pStyle w:val="ListParagraph"/>
        <w:ind w:left="360"/>
        <w:rPr>
          <w:rFonts w:ascii="Arial" w:hAnsi="Arial" w:cs="Arial"/>
          <w:color w:val="2F5496" w:themeColor="accent5" w:themeShade="BF"/>
        </w:rPr>
      </w:pPr>
    </w:p>
    <w:p w14:paraId="7B23985E" w14:textId="77777777" w:rsidR="0021381C" w:rsidRPr="00D13766" w:rsidRDefault="00F8338C" w:rsidP="0021381C">
      <w:pPr>
        <w:pStyle w:val="ListParagraph"/>
        <w:numPr>
          <w:ilvl w:val="1"/>
          <w:numId w:val="1"/>
        </w:numPr>
        <w:rPr>
          <w:rFonts w:ascii="Arial" w:hAnsi="Arial" w:cs="Arial"/>
          <w:color w:val="2F5496" w:themeColor="accent5" w:themeShade="BF"/>
        </w:rPr>
      </w:pPr>
      <w:r w:rsidRPr="00D13766">
        <w:rPr>
          <w:rFonts w:ascii="Arial" w:hAnsi="Arial" w:cs="Arial"/>
          <w:b/>
          <w:bCs/>
          <w:i/>
          <w:iCs/>
          <w:color w:val="2F5496" w:themeColor="accent5" w:themeShade="BF"/>
        </w:rPr>
        <w:t>Documents</w:t>
      </w:r>
      <w:r w:rsidRPr="00D13766">
        <w:rPr>
          <w:rFonts w:ascii="Arial" w:hAnsi="Arial" w:cs="Arial"/>
          <w:i/>
          <w:iCs/>
          <w:color w:val="2F5496" w:themeColor="accent5" w:themeShade="BF"/>
        </w:rPr>
        <w:t xml:space="preserve">. You shall carry the following documents when driving </w:t>
      </w:r>
      <w:r w:rsidR="00261A74" w:rsidRPr="00D13766">
        <w:rPr>
          <w:rFonts w:ascii="Arial" w:hAnsi="Arial" w:cs="Arial"/>
          <w:i/>
          <w:iCs/>
          <w:color w:val="2F5496" w:themeColor="accent5" w:themeShade="BF"/>
        </w:rPr>
        <w:t>Foodbank owned Vehicles</w:t>
      </w:r>
      <w:r w:rsidRPr="00D13766">
        <w:rPr>
          <w:rFonts w:ascii="Arial" w:hAnsi="Arial" w:cs="Arial"/>
          <w:i/>
          <w:iCs/>
          <w:color w:val="2F5496" w:themeColor="accent5" w:themeShade="BF"/>
        </w:rPr>
        <w:t>:</w:t>
      </w:r>
    </w:p>
    <w:p w14:paraId="55153ED3" w14:textId="77777777" w:rsidR="0021381C" w:rsidRPr="00D13766" w:rsidRDefault="0021381C" w:rsidP="0021381C">
      <w:pPr>
        <w:pStyle w:val="ListParagraph"/>
        <w:ind w:left="907"/>
        <w:rPr>
          <w:rFonts w:ascii="Arial" w:hAnsi="Arial" w:cs="Arial"/>
          <w:color w:val="2F5496" w:themeColor="accent5" w:themeShade="BF"/>
        </w:rPr>
      </w:pPr>
    </w:p>
    <w:p w14:paraId="020A7B49" w14:textId="77777777" w:rsidR="0021381C" w:rsidRPr="00D13766" w:rsidRDefault="00A626DD" w:rsidP="0021381C">
      <w:pPr>
        <w:pStyle w:val="ListParagraph"/>
        <w:numPr>
          <w:ilvl w:val="2"/>
          <w:numId w:val="1"/>
        </w:numPr>
        <w:rPr>
          <w:rFonts w:ascii="Arial" w:hAnsi="Arial" w:cs="Arial"/>
          <w:color w:val="2F5496" w:themeColor="accent5" w:themeShade="BF"/>
        </w:rPr>
      </w:pPr>
      <w:r w:rsidRPr="00D13766">
        <w:rPr>
          <w:rFonts w:ascii="Arial" w:hAnsi="Arial" w:cs="Arial"/>
          <w:i/>
          <w:iCs/>
          <w:color w:val="2F5496" w:themeColor="accent5" w:themeShade="BF"/>
        </w:rPr>
        <w:t xml:space="preserve">A copy of this Drivers’ Policy. </w:t>
      </w:r>
    </w:p>
    <w:p w14:paraId="10CB54E7" w14:textId="77777777" w:rsidR="0021381C" w:rsidRPr="00D13766" w:rsidRDefault="0021381C" w:rsidP="0021381C">
      <w:pPr>
        <w:pStyle w:val="ListParagraph"/>
        <w:ind w:left="1361"/>
        <w:rPr>
          <w:rFonts w:ascii="Arial" w:hAnsi="Arial" w:cs="Arial"/>
          <w:color w:val="2F5496" w:themeColor="accent5" w:themeShade="BF"/>
        </w:rPr>
      </w:pPr>
    </w:p>
    <w:p w14:paraId="36A26274" w14:textId="77777777" w:rsidR="0021381C" w:rsidRPr="00D13766" w:rsidRDefault="00261A74" w:rsidP="0021381C">
      <w:pPr>
        <w:pStyle w:val="ListParagraph"/>
        <w:numPr>
          <w:ilvl w:val="2"/>
          <w:numId w:val="1"/>
        </w:numPr>
        <w:rPr>
          <w:rFonts w:ascii="Arial" w:hAnsi="Arial" w:cs="Arial"/>
          <w:color w:val="2F5496" w:themeColor="accent5" w:themeShade="BF"/>
        </w:rPr>
      </w:pPr>
      <w:proofErr w:type="gramStart"/>
      <w:r w:rsidRPr="00D13766">
        <w:rPr>
          <w:rFonts w:ascii="Arial" w:hAnsi="Arial" w:cs="Arial"/>
          <w:i/>
          <w:iCs/>
          <w:color w:val="2F5496" w:themeColor="accent5" w:themeShade="BF"/>
        </w:rPr>
        <w:t>Drivers</w:t>
      </w:r>
      <w:proofErr w:type="gramEnd"/>
      <w:r w:rsidRPr="00D13766">
        <w:rPr>
          <w:rFonts w:ascii="Arial" w:hAnsi="Arial" w:cs="Arial"/>
          <w:i/>
          <w:iCs/>
          <w:color w:val="2F5496" w:themeColor="accent5" w:themeShade="BF"/>
        </w:rPr>
        <w:t xml:space="preserve"> log (Annex A)</w:t>
      </w:r>
      <w:r w:rsidRPr="00D13766">
        <w:rPr>
          <w:rFonts w:ascii="Arial" w:hAnsi="Arial" w:cs="Arial"/>
          <w:b/>
          <w:bCs/>
          <w:i/>
          <w:iCs/>
          <w:color w:val="2F5496" w:themeColor="accent5" w:themeShade="BF"/>
        </w:rPr>
        <w:t>.</w:t>
      </w:r>
      <w:r w:rsidRPr="00D13766">
        <w:rPr>
          <w:rFonts w:ascii="Arial" w:hAnsi="Arial" w:cs="Arial"/>
          <w:i/>
          <w:iCs/>
          <w:color w:val="2F5496" w:themeColor="accent5" w:themeShade="BF"/>
        </w:rPr>
        <w:t xml:space="preserve"> </w:t>
      </w:r>
      <w:r w:rsidR="00A626DD" w:rsidRPr="00D13766">
        <w:rPr>
          <w:rFonts w:ascii="Arial" w:hAnsi="Arial" w:cs="Arial"/>
          <w:i/>
          <w:iCs/>
          <w:color w:val="2F5496" w:themeColor="accent5" w:themeShade="BF"/>
        </w:rPr>
        <w:t xml:space="preserve">Complete for every </w:t>
      </w:r>
      <w:proofErr w:type="spellStart"/>
      <w:r w:rsidR="00A626DD" w:rsidRPr="00D13766">
        <w:rPr>
          <w:rFonts w:ascii="Arial" w:hAnsi="Arial" w:cs="Arial"/>
          <w:i/>
          <w:iCs/>
          <w:color w:val="2F5496" w:themeColor="accent5" w:themeShade="BF"/>
        </w:rPr>
        <w:t>journer</w:t>
      </w:r>
      <w:proofErr w:type="spellEnd"/>
      <w:r w:rsidR="00A626DD" w:rsidRPr="00D13766">
        <w:rPr>
          <w:rFonts w:ascii="Arial" w:hAnsi="Arial" w:cs="Arial"/>
          <w:i/>
          <w:iCs/>
          <w:color w:val="2F5496" w:themeColor="accent5" w:themeShade="BF"/>
        </w:rPr>
        <w:t xml:space="preserve"> made in the vehicle logging reason and milage. </w:t>
      </w:r>
    </w:p>
    <w:p w14:paraId="0EA7C726" w14:textId="77777777" w:rsidR="0021381C" w:rsidRPr="00D13766" w:rsidRDefault="0021381C" w:rsidP="0021381C">
      <w:pPr>
        <w:pStyle w:val="ListParagraph"/>
        <w:rPr>
          <w:rFonts w:ascii="Arial" w:hAnsi="Arial" w:cs="Arial"/>
          <w:i/>
          <w:iCs/>
          <w:color w:val="2F5496" w:themeColor="accent5" w:themeShade="BF"/>
        </w:rPr>
      </w:pPr>
    </w:p>
    <w:p w14:paraId="6C3BC338" w14:textId="6502F700" w:rsidR="0021381C" w:rsidRPr="00602CC9" w:rsidRDefault="00F8338C" w:rsidP="0021381C">
      <w:pPr>
        <w:pStyle w:val="ListParagraph"/>
        <w:numPr>
          <w:ilvl w:val="2"/>
          <w:numId w:val="1"/>
        </w:numPr>
        <w:rPr>
          <w:rFonts w:ascii="Arial" w:hAnsi="Arial" w:cs="Arial"/>
          <w:color w:val="2F5496" w:themeColor="accent5" w:themeShade="BF"/>
        </w:rPr>
      </w:pPr>
      <w:r w:rsidRPr="00D13766">
        <w:rPr>
          <w:rFonts w:ascii="Arial" w:hAnsi="Arial" w:cs="Arial"/>
          <w:i/>
          <w:iCs/>
          <w:color w:val="2F5496" w:themeColor="accent5" w:themeShade="BF"/>
        </w:rPr>
        <w:t>Traffic Accident Report forms (F/MT 3-2 and F/MT 3-3).</w:t>
      </w:r>
    </w:p>
    <w:p w14:paraId="1FCB2D22" w14:textId="77777777" w:rsidR="00602CC9" w:rsidRPr="00602CC9" w:rsidRDefault="00602CC9" w:rsidP="00602CC9">
      <w:pPr>
        <w:pStyle w:val="ListParagraph"/>
        <w:rPr>
          <w:rFonts w:ascii="Arial" w:hAnsi="Arial" w:cs="Arial"/>
          <w:color w:val="2F5496" w:themeColor="accent5" w:themeShade="BF"/>
        </w:rPr>
      </w:pPr>
    </w:p>
    <w:p w14:paraId="3DCA9537" w14:textId="0DD9AE3F" w:rsidR="00602CC9" w:rsidRPr="00602CC9" w:rsidRDefault="00602CC9" w:rsidP="0021381C">
      <w:pPr>
        <w:pStyle w:val="ListParagraph"/>
        <w:numPr>
          <w:ilvl w:val="2"/>
          <w:numId w:val="1"/>
        </w:numPr>
        <w:rPr>
          <w:rFonts w:ascii="Arial" w:hAnsi="Arial" w:cs="Arial"/>
          <w:i/>
          <w:iCs/>
          <w:color w:val="2F5496" w:themeColor="accent5" w:themeShade="BF"/>
        </w:rPr>
      </w:pPr>
      <w:r w:rsidRPr="00602CC9">
        <w:rPr>
          <w:rFonts w:ascii="Arial" w:hAnsi="Arial" w:cs="Arial"/>
          <w:i/>
          <w:iCs/>
          <w:color w:val="2F5496" w:themeColor="accent5" w:themeShade="BF"/>
        </w:rPr>
        <w:t>Breakdown form (Point 1</w:t>
      </w:r>
      <w:r w:rsidR="000C7183">
        <w:rPr>
          <w:rFonts w:ascii="Arial" w:hAnsi="Arial" w:cs="Arial"/>
          <w:i/>
          <w:iCs/>
          <w:color w:val="2F5496" w:themeColor="accent5" w:themeShade="BF"/>
        </w:rPr>
        <w:t>2</w:t>
      </w:r>
      <w:r w:rsidRPr="00602CC9">
        <w:rPr>
          <w:rFonts w:ascii="Arial" w:hAnsi="Arial" w:cs="Arial"/>
          <w:i/>
          <w:iCs/>
          <w:color w:val="2F5496" w:themeColor="accent5" w:themeShade="BF"/>
        </w:rPr>
        <w:t xml:space="preserve"> of this document)</w:t>
      </w:r>
    </w:p>
    <w:p w14:paraId="4BBD2A76" w14:textId="77777777" w:rsidR="0021381C" w:rsidRPr="00D13766" w:rsidRDefault="0021381C" w:rsidP="0021381C">
      <w:pPr>
        <w:pStyle w:val="ListParagraph"/>
        <w:rPr>
          <w:rFonts w:ascii="Arial" w:hAnsi="Arial" w:cs="Arial"/>
          <w:i/>
          <w:iCs/>
          <w:color w:val="2F5496" w:themeColor="accent5" w:themeShade="BF"/>
        </w:rPr>
      </w:pPr>
    </w:p>
    <w:p w14:paraId="3D1DD799" w14:textId="77361361" w:rsidR="0021381C" w:rsidRPr="00D13766" w:rsidRDefault="00976BCF" w:rsidP="0021381C">
      <w:pPr>
        <w:pStyle w:val="ListParagraph"/>
        <w:numPr>
          <w:ilvl w:val="2"/>
          <w:numId w:val="1"/>
        </w:numPr>
        <w:rPr>
          <w:rFonts w:ascii="Arial" w:hAnsi="Arial" w:cs="Arial"/>
          <w:color w:val="2F5496" w:themeColor="accent5" w:themeShade="BF"/>
        </w:rPr>
      </w:pPr>
      <w:r>
        <w:rPr>
          <w:rFonts w:ascii="Arial" w:hAnsi="Arial" w:cs="Arial"/>
          <w:i/>
          <w:iCs/>
          <w:color w:val="2F5496" w:themeColor="accent5" w:themeShade="BF"/>
        </w:rPr>
        <w:t xml:space="preserve">Copy of Green Flag </w:t>
      </w:r>
      <w:r w:rsidR="00A626DD" w:rsidRPr="00D13766">
        <w:rPr>
          <w:rFonts w:ascii="Arial" w:hAnsi="Arial" w:cs="Arial"/>
          <w:i/>
          <w:iCs/>
          <w:color w:val="2F5496" w:themeColor="accent5" w:themeShade="BF"/>
        </w:rPr>
        <w:t>Breakdown instructions</w:t>
      </w:r>
      <w:r>
        <w:rPr>
          <w:rFonts w:ascii="Arial" w:hAnsi="Arial" w:cs="Arial"/>
          <w:i/>
          <w:iCs/>
          <w:color w:val="2F5496" w:themeColor="accent5" w:themeShade="BF"/>
        </w:rPr>
        <w:t>.</w:t>
      </w:r>
    </w:p>
    <w:p w14:paraId="3CE4D66F" w14:textId="77777777" w:rsidR="0021381C" w:rsidRPr="00D13766" w:rsidRDefault="0021381C" w:rsidP="0021381C">
      <w:pPr>
        <w:pStyle w:val="ListParagraph"/>
        <w:rPr>
          <w:rFonts w:ascii="Arial" w:hAnsi="Arial" w:cs="Arial"/>
          <w:i/>
          <w:iCs/>
          <w:color w:val="2F5496" w:themeColor="accent5" w:themeShade="BF"/>
        </w:rPr>
      </w:pPr>
    </w:p>
    <w:p w14:paraId="5E478D9D" w14:textId="7509C8C7" w:rsidR="00F8338C" w:rsidRPr="00D13766" w:rsidRDefault="00F8338C" w:rsidP="0021381C">
      <w:pPr>
        <w:pStyle w:val="ListParagraph"/>
        <w:numPr>
          <w:ilvl w:val="2"/>
          <w:numId w:val="1"/>
        </w:numPr>
        <w:rPr>
          <w:rFonts w:ascii="Arial" w:hAnsi="Arial" w:cs="Arial"/>
          <w:color w:val="2F5496" w:themeColor="accent5" w:themeShade="BF"/>
        </w:rPr>
      </w:pPr>
      <w:r w:rsidRPr="00D13766">
        <w:rPr>
          <w:rFonts w:ascii="Arial" w:hAnsi="Arial" w:cs="Arial"/>
          <w:i/>
          <w:iCs/>
          <w:color w:val="2F5496" w:themeColor="accent5" w:themeShade="BF"/>
        </w:rPr>
        <w:t>A copy of the vehicle handbook.</w:t>
      </w:r>
    </w:p>
    <w:p w14:paraId="2633B9B9" w14:textId="77777777" w:rsidR="00D13766" w:rsidRPr="00D13766" w:rsidRDefault="00D13766" w:rsidP="00D13766">
      <w:pPr>
        <w:pStyle w:val="ListParagraph"/>
        <w:rPr>
          <w:rFonts w:ascii="Arial" w:hAnsi="Arial" w:cs="Arial"/>
          <w:color w:val="2F5496" w:themeColor="accent5" w:themeShade="BF"/>
        </w:rPr>
      </w:pPr>
    </w:p>
    <w:p w14:paraId="13685FE6" w14:textId="120EFC49" w:rsidR="00D13766" w:rsidRPr="00D13766" w:rsidRDefault="00D13766" w:rsidP="0021381C">
      <w:pPr>
        <w:pStyle w:val="ListParagraph"/>
        <w:numPr>
          <w:ilvl w:val="2"/>
          <w:numId w:val="1"/>
        </w:numPr>
        <w:rPr>
          <w:rFonts w:ascii="Arial" w:hAnsi="Arial" w:cs="Arial"/>
          <w:color w:val="2F5496" w:themeColor="accent5" w:themeShade="BF"/>
        </w:rPr>
      </w:pPr>
      <w:r>
        <w:rPr>
          <w:rFonts w:ascii="Arial" w:hAnsi="Arial" w:cs="Arial"/>
          <w:i/>
          <w:iCs/>
          <w:color w:val="2F5496" w:themeColor="accent5" w:themeShade="BF"/>
        </w:rPr>
        <w:t xml:space="preserve">Vehicle specific </w:t>
      </w:r>
      <w:r w:rsidRPr="00D13766">
        <w:rPr>
          <w:rFonts w:ascii="Arial" w:hAnsi="Arial" w:cs="Arial"/>
          <w:i/>
          <w:iCs/>
          <w:color w:val="2F5496" w:themeColor="accent5" w:themeShade="BF"/>
        </w:rPr>
        <w:t>Allstar fuel Card</w:t>
      </w:r>
      <w:r>
        <w:rPr>
          <w:rFonts w:ascii="Arial" w:hAnsi="Arial" w:cs="Arial"/>
          <w:i/>
          <w:iCs/>
          <w:color w:val="2F5496" w:themeColor="accent5" w:themeShade="BF"/>
        </w:rPr>
        <w:t xml:space="preserve">. </w:t>
      </w:r>
    </w:p>
    <w:p w14:paraId="3F861244" w14:textId="631588B5" w:rsidR="00E0012D" w:rsidRPr="00D13766" w:rsidRDefault="00E0012D">
      <w:pPr>
        <w:rPr>
          <w:rFonts w:ascii="Arial" w:hAnsi="Arial" w:cs="Arial"/>
          <w:b/>
          <w:bCs/>
          <w:i/>
          <w:iCs/>
          <w:color w:val="5B9BD5" w:themeColor="accent1"/>
        </w:rPr>
      </w:pPr>
    </w:p>
    <w:p w14:paraId="23EBEE1C" w14:textId="77777777" w:rsidR="00E0012D" w:rsidRPr="00D13766" w:rsidRDefault="00873DF8" w:rsidP="002F217D">
      <w:pPr>
        <w:pStyle w:val="ListParagraph"/>
        <w:numPr>
          <w:ilvl w:val="0"/>
          <w:numId w:val="1"/>
        </w:numPr>
        <w:rPr>
          <w:rFonts w:ascii="Arial" w:hAnsi="Arial" w:cs="Arial"/>
        </w:rPr>
      </w:pPr>
      <w:r w:rsidRPr="00D13766">
        <w:rPr>
          <w:rFonts w:ascii="Arial" w:hAnsi="Arial" w:cs="Arial"/>
          <w:b/>
          <w:bCs/>
        </w:rPr>
        <w:t>FITNESS TO DRIVE</w:t>
      </w:r>
    </w:p>
    <w:p w14:paraId="6C428709" w14:textId="77777777" w:rsidR="00E0012D" w:rsidRPr="00D13766" w:rsidRDefault="00E0012D" w:rsidP="00E0012D">
      <w:pPr>
        <w:pStyle w:val="ListParagraph"/>
        <w:ind w:left="360"/>
        <w:rPr>
          <w:rFonts w:ascii="Arial" w:hAnsi="Arial" w:cs="Arial"/>
        </w:rPr>
      </w:pPr>
    </w:p>
    <w:p w14:paraId="39533F65" w14:textId="679DF254" w:rsidR="00E0012D"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Limitation of Drivers’ Hours.  </w:t>
      </w:r>
      <w:r w:rsidR="00A626DD" w:rsidRPr="00D13766">
        <w:rPr>
          <w:rFonts w:ascii="Arial" w:hAnsi="Arial" w:cs="Arial"/>
        </w:rPr>
        <w:t>As</w:t>
      </w:r>
      <w:r w:rsidR="00A626DD" w:rsidRPr="00D13766">
        <w:rPr>
          <w:rFonts w:ascii="Arial" w:hAnsi="Arial" w:cs="Arial"/>
          <w:b/>
          <w:bCs/>
        </w:rPr>
        <w:t xml:space="preserve"> </w:t>
      </w:r>
      <w:r w:rsidR="00E0012D" w:rsidRPr="00D13766">
        <w:rPr>
          <w:rFonts w:ascii="Arial" w:hAnsi="Arial" w:cs="Arial"/>
        </w:rPr>
        <w:t>most driving</w:t>
      </w:r>
      <w:r w:rsidR="00A626DD" w:rsidRPr="00D13766">
        <w:rPr>
          <w:rFonts w:ascii="Arial" w:hAnsi="Arial" w:cs="Arial"/>
        </w:rPr>
        <w:t>,</w:t>
      </w:r>
      <w:r w:rsidR="00E0012D" w:rsidRPr="00D13766">
        <w:rPr>
          <w:rFonts w:ascii="Arial" w:hAnsi="Arial" w:cs="Arial"/>
        </w:rPr>
        <w:t xml:space="preserve"> for Foodbank purposes</w:t>
      </w:r>
      <w:r w:rsidR="00A626DD" w:rsidRPr="00D13766">
        <w:rPr>
          <w:rFonts w:ascii="Arial" w:hAnsi="Arial" w:cs="Arial"/>
        </w:rPr>
        <w:t>,</w:t>
      </w:r>
      <w:r w:rsidR="00E0012D" w:rsidRPr="00D13766">
        <w:rPr>
          <w:rFonts w:ascii="Arial" w:hAnsi="Arial" w:cs="Arial"/>
        </w:rPr>
        <w:t xml:space="preserve"> will be short distance and duration</w:t>
      </w:r>
      <w:r w:rsidR="00A626DD" w:rsidRPr="00D13766">
        <w:rPr>
          <w:rFonts w:ascii="Arial" w:hAnsi="Arial" w:cs="Arial"/>
        </w:rPr>
        <w:t xml:space="preserve"> no limits are set. However, i</w:t>
      </w:r>
      <w:r w:rsidR="00E0012D" w:rsidRPr="00D13766">
        <w:rPr>
          <w:rFonts w:ascii="Arial" w:hAnsi="Arial" w:cs="Arial"/>
        </w:rPr>
        <w:t xml:space="preserve">n exceptional circumstances, where longer journeys are required, drivers must be aware of and abide by current </w:t>
      </w:r>
      <w:proofErr w:type="gramStart"/>
      <w:r w:rsidR="00E0012D" w:rsidRPr="00D13766">
        <w:rPr>
          <w:rFonts w:ascii="Arial" w:hAnsi="Arial" w:cs="Arial"/>
        </w:rPr>
        <w:t>drivers</w:t>
      </w:r>
      <w:proofErr w:type="gramEnd"/>
      <w:r w:rsidR="00E0012D" w:rsidRPr="00D13766">
        <w:rPr>
          <w:rFonts w:ascii="Arial" w:hAnsi="Arial" w:cs="Arial"/>
        </w:rPr>
        <w:t xml:space="preserve"> hours</w:t>
      </w:r>
      <w:r w:rsidR="00A626DD" w:rsidRPr="00D13766">
        <w:rPr>
          <w:rFonts w:ascii="Arial" w:hAnsi="Arial" w:cs="Arial"/>
        </w:rPr>
        <w:t>,</w:t>
      </w:r>
      <w:r w:rsidR="00E0012D" w:rsidRPr="00D13766">
        <w:rPr>
          <w:rFonts w:ascii="Arial" w:hAnsi="Arial" w:cs="Arial"/>
        </w:rPr>
        <w:t xml:space="preserve"> see DVLA website before setting off. </w:t>
      </w:r>
    </w:p>
    <w:p w14:paraId="10D60126" w14:textId="77777777" w:rsidR="00E0012D" w:rsidRPr="00D13766" w:rsidRDefault="00E0012D" w:rsidP="00E0012D">
      <w:pPr>
        <w:pStyle w:val="ListParagraph"/>
        <w:tabs>
          <w:tab w:val="left" w:pos="567"/>
        </w:tabs>
        <w:autoSpaceDE w:val="0"/>
        <w:autoSpaceDN w:val="0"/>
        <w:adjustRightInd w:val="0"/>
        <w:ind w:left="907"/>
        <w:rPr>
          <w:rFonts w:ascii="Arial" w:hAnsi="Arial" w:cs="Arial"/>
        </w:rPr>
      </w:pPr>
    </w:p>
    <w:p w14:paraId="41D69A28" w14:textId="77777777" w:rsidR="00E0012D" w:rsidRPr="00D13766" w:rsidRDefault="00E0012D"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Dri</w:t>
      </w:r>
      <w:r w:rsidR="00873DF8" w:rsidRPr="00D13766">
        <w:rPr>
          <w:rFonts w:ascii="Arial" w:hAnsi="Arial" w:cs="Arial"/>
          <w:b/>
          <w:bCs/>
        </w:rPr>
        <w:t xml:space="preserve">ving When Tired (Driver Fatigue).  </w:t>
      </w:r>
      <w:r w:rsidR="00873DF8" w:rsidRPr="00D13766">
        <w:rPr>
          <w:rFonts w:ascii="Arial" w:hAnsi="Arial" w:cs="Arial"/>
        </w:rPr>
        <w:t xml:space="preserve">Driving when tired greatly increases the risk of an accident. It is not possible to force yourself to remain awake. At the first sign of sleepiness stop in a safe place - </w:t>
      </w:r>
      <w:r w:rsidR="00873DF8" w:rsidRPr="00D13766">
        <w:rPr>
          <w:rFonts w:ascii="Arial" w:hAnsi="Arial" w:cs="Arial"/>
          <w:b/>
          <w:bCs/>
        </w:rPr>
        <w:t xml:space="preserve">DO NOT ATTEMPT TO KEEP DRIVING. </w:t>
      </w:r>
    </w:p>
    <w:p w14:paraId="60E4C679" w14:textId="77777777" w:rsidR="00E0012D" w:rsidRPr="00D13766" w:rsidRDefault="00E0012D" w:rsidP="00E0012D">
      <w:pPr>
        <w:pStyle w:val="ListParagraph"/>
        <w:rPr>
          <w:rFonts w:ascii="Arial" w:hAnsi="Arial" w:cs="Arial"/>
          <w:b/>
          <w:bCs/>
        </w:rPr>
      </w:pPr>
    </w:p>
    <w:p w14:paraId="32DE7ACD" w14:textId="77777777" w:rsidR="00E0012D"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Alcohol and Drugs. </w:t>
      </w:r>
      <w:r w:rsidRPr="00D13766">
        <w:rPr>
          <w:rFonts w:ascii="Arial" w:hAnsi="Arial" w:cs="Arial"/>
        </w:rPr>
        <w:t xml:space="preserve">You must not be under the influence of alcohol or drugs when </w:t>
      </w:r>
      <w:r w:rsidR="00E0012D" w:rsidRPr="00D13766">
        <w:rPr>
          <w:rFonts w:ascii="Arial" w:hAnsi="Arial" w:cs="Arial"/>
        </w:rPr>
        <w:t xml:space="preserve">conducting any Foodbank related duties. </w:t>
      </w:r>
    </w:p>
    <w:p w14:paraId="1C19D4CE" w14:textId="77777777" w:rsidR="00E0012D" w:rsidRPr="00D13766" w:rsidRDefault="00E0012D" w:rsidP="00E0012D">
      <w:pPr>
        <w:pStyle w:val="ListParagraph"/>
        <w:rPr>
          <w:rFonts w:ascii="Arial" w:hAnsi="Arial" w:cs="Arial"/>
          <w:b/>
          <w:bCs/>
        </w:rPr>
      </w:pPr>
    </w:p>
    <w:p w14:paraId="787FC15D" w14:textId="77777777"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Prescription and Non-Prescription Drugs or Medicine.  </w:t>
      </w:r>
      <w:r w:rsidRPr="00D13766">
        <w:rPr>
          <w:rFonts w:ascii="Arial" w:hAnsi="Arial" w:cs="Arial"/>
        </w:rPr>
        <w:t xml:space="preserve">You are prohibited from driving if you are taking medication that is likely to affect your ability to drive.  You are responsible for finding out the side effects of medication, getting a certificate stating the limitations and reporting this to </w:t>
      </w:r>
      <w:r w:rsidR="00E0012D" w:rsidRPr="00D13766">
        <w:rPr>
          <w:rFonts w:ascii="Arial" w:hAnsi="Arial" w:cs="Arial"/>
        </w:rPr>
        <w:t xml:space="preserve">the Foodbank Committee </w:t>
      </w:r>
      <w:r w:rsidRPr="00D13766">
        <w:rPr>
          <w:rFonts w:ascii="Arial" w:hAnsi="Arial" w:cs="Arial"/>
        </w:rPr>
        <w:t>and Road Transport Manager.</w:t>
      </w:r>
    </w:p>
    <w:p w14:paraId="5829F9BB" w14:textId="77777777" w:rsidR="00F15237" w:rsidRPr="00D13766" w:rsidRDefault="00F15237" w:rsidP="00F15237">
      <w:pPr>
        <w:pStyle w:val="ListParagraph"/>
        <w:rPr>
          <w:rFonts w:ascii="Arial" w:hAnsi="Arial" w:cs="Arial"/>
          <w:b/>
          <w:bCs/>
        </w:rPr>
      </w:pPr>
    </w:p>
    <w:p w14:paraId="57688CE5" w14:textId="77777777"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Illness Whilst </w:t>
      </w:r>
      <w:proofErr w:type="gramStart"/>
      <w:r w:rsidRPr="00D13766">
        <w:rPr>
          <w:rFonts w:ascii="Arial" w:hAnsi="Arial" w:cs="Arial"/>
          <w:b/>
          <w:bCs/>
        </w:rPr>
        <w:t>Driving</w:t>
      </w:r>
      <w:proofErr w:type="gramEnd"/>
      <w:r w:rsidRPr="00D13766">
        <w:rPr>
          <w:rFonts w:ascii="Arial" w:hAnsi="Arial" w:cs="Arial"/>
          <w:b/>
          <w:bCs/>
        </w:rPr>
        <w:t xml:space="preserve">.  </w:t>
      </w:r>
      <w:r w:rsidRPr="00D13766">
        <w:rPr>
          <w:rFonts w:ascii="Arial" w:hAnsi="Arial" w:cs="Arial"/>
        </w:rPr>
        <w:t xml:space="preserve">If you become ill whilst on a journey, stop your vehicle as soon as it is safe to do so, secure the vehicle and contact </w:t>
      </w:r>
      <w:r w:rsidR="00F15237" w:rsidRPr="00D13766">
        <w:rPr>
          <w:rFonts w:ascii="Arial" w:hAnsi="Arial" w:cs="Arial"/>
        </w:rPr>
        <w:t>your Foodbank point of contact</w:t>
      </w:r>
      <w:r w:rsidRPr="00D13766">
        <w:rPr>
          <w:rFonts w:ascii="Arial" w:hAnsi="Arial" w:cs="Arial"/>
        </w:rPr>
        <w:t>.</w:t>
      </w:r>
    </w:p>
    <w:p w14:paraId="60F20335" w14:textId="77777777" w:rsidR="00F15237" w:rsidRPr="00D13766" w:rsidRDefault="00F15237" w:rsidP="00F15237">
      <w:pPr>
        <w:pStyle w:val="ListParagraph"/>
        <w:rPr>
          <w:rFonts w:ascii="Arial" w:hAnsi="Arial" w:cs="Arial"/>
          <w:b/>
          <w:bCs/>
        </w:rPr>
      </w:pPr>
    </w:p>
    <w:p w14:paraId="0F269867" w14:textId="77777777"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Medical Conditions.  </w:t>
      </w:r>
      <w:r w:rsidRPr="00D13766">
        <w:rPr>
          <w:rFonts w:ascii="Arial" w:hAnsi="Arial" w:cs="Arial"/>
        </w:rPr>
        <w:t xml:space="preserve">Some medical conditions may affect your entitlement to hold a driving licence for certain categories of vehicle. If you require advice, you </w:t>
      </w:r>
      <w:r w:rsidR="00F15237" w:rsidRPr="00D13766">
        <w:rPr>
          <w:rFonts w:ascii="Arial" w:hAnsi="Arial" w:cs="Arial"/>
        </w:rPr>
        <w:t xml:space="preserve">must </w:t>
      </w:r>
      <w:r w:rsidRPr="00D13766">
        <w:rPr>
          <w:rFonts w:ascii="Arial" w:hAnsi="Arial" w:cs="Arial"/>
        </w:rPr>
        <w:t>contact your GP or the DVLA.</w:t>
      </w:r>
    </w:p>
    <w:p w14:paraId="56B16C0D" w14:textId="77777777" w:rsidR="00F15237" w:rsidRPr="00D13766" w:rsidRDefault="00F15237" w:rsidP="00F15237">
      <w:pPr>
        <w:pStyle w:val="ListParagraph"/>
        <w:rPr>
          <w:rFonts w:ascii="Arial" w:hAnsi="Arial" w:cs="Arial"/>
          <w:b/>
          <w:bCs/>
        </w:rPr>
      </w:pPr>
    </w:p>
    <w:p w14:paraId="1D2536C9" w14:textId="4E2C3F02"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Licensing Requirements.  </w:t>
      </w:r>
      <w:r w:rsidRPr="00D13766">
        <w:rPr>
          <w:rFonts w:ascii="Arial" w:hAnsi="Arial" w:cs="Arial"/>
        </w:rPr>
        <w:t xml:space="preserve">You are not permitted to drive if your civil driving licence has expired or has been suspended. If your licence has been suspended by the civil authorities, you shall inform </w:t>
      </w:r>
      <w:r w:rsidR="00F15237" w:rsidRPr="00D13766">
        <w:rPr>
          <w:rFonts w:ascii="Arial" w:hAnsi="Arial" w:cs="Arial"/>
        </w:rPr>
        <w:t xml:space="preserve">the Foodbank Committee </w:t>
      </w:r>
      <w:r w:rsidRPr="00D13766">
        <w:rPr>
          <w:rFonts w:ascii="Arial" w:hAnsi="Arial" w:cs="Arial"/>
        </w:rPr>
        <w:t xml:space="preserve">immediately.  You are reminded that the UK photo licence only has a </w:t>
      </w:r>
      <w:r w:rsidR="0021381C" w:rsidRPr="00D13766">
        <w:rPr>
          <w:rFonts w:ascii="Arial" w:hAnsi="Arial" w:cs="Arial"/>
        </w:rPr>
        <w:t>10-year</w:t>
      </w:r>
      <w:r w:rsidRPr="00D13766">
        <w:rPr>
          <w:rFonts w:ascii="Arial" w:hAnsi="Arial" w:cs="Arial"/>
        </w:rPr>
        <w:t xml:space="preserve"> life</w:t>
      </w:r>
      <w:r w:rsidR="0021381C" w:rsidRPr="00D13766">
        <w:rPr>
          <w:rFonts w:ascii="Arial" w:hAnsi="Arial" w:cs="Arial"/>
        </w:rPr>
        <w:t>span</w:t>
      </w:r>
      <w:r w:rsidRPr="00D13766">
        <w:rPr>
          <w:rFonts w:ascii="Arial" w:hAnsi="Arial" w:cs="Arial"/>
        </w:rPr>
        <w:t>.</w:t>
      </w:r>
    </w:p>
    <w:p w14:paraId="37B3889F" w14:textId="77777777" w:rsidR="00F15237" w:rsidRPr="00D13766" w:rsidRDefault="00F15237" w:rsidP="00F15237">
      <w:pPr>
        <w:pStyle w:val="ListParagraph"/>
        <w:rPr>
          <w:rFonts w:ascii="Arial" w:hAnsi="Arial" w:cs="Arial"/>
          <w:b/>
          <w:bCs/>
        </w:rPr>
      </w:pPr>
    </w:p>
    <w:p w14:paraId="36188C4A" w14:textId="77777777" w:rsidR="00F15237" w:rsidRPr="00D13766" w:rsidRDefault="00873DF8" w:rsidP="002F217D">
      <w:pPr>
        <w:pStyle w:val="ListParagraph"/>
        <w:numPr>
          <w:ilvl w:val="0"/>
          <w:numId w:val="1"/>
        </w:numPr>
        <w:tabs>
          <w:tab w:val="left" w:pos="567"/>
        </w:tabs>
        <w:autoSpaceDE w:val="0"/>
        <w:autoSpaceDN w:val="0"/>
        <w:adjustRightInd w:val="0"/>
        <w:rPr>
          <w:rFonts w:ascii="Arial" w:hAnsi="Arial" w:cs="Arial"/>
        </w:rPr>
      </w:pPr>
      <w:r w:rsidRPr="00D13766">
        <w:rPr>
          <w:rFonts w:ascii="Arial" w:hAnsi="Arial" w:cs="Arial"/>
          <w:b/>
          <w:bCs/>
        </w:rPr>
        <w:t>DRIVER AND PASSENGER SAFETY</w:t>
      </w:r>
    </w:p>
    <w:p w14:paraId="3FCBE469" w14:textId="77777777" w:rsidR="00F15237" w:rsidRPr="00D13766" w:rsidRDefault="00F15237" w:rsidP="00F15237">
      <w:pPr>
        <w:pStyle w:val="ListParagraph"/>
        <w:tabs>
          <w:tab w:val="left" w:pos="567"/>
        </w:tabs>
        <w:autoSpaceDE w:val="0"/>
        <w:autoSpaceDN w:val="0"/>
        <w:adjustRightInd w:val="0"/>
        <w:ind w:left="907"/>
        <w:rPr>
          <w:rFonts w:ascii="Arial" w:hAnsi="Arial" w:cs="Arial"/>
        </w:rPr>
      </w:pPr>
    </w:p>
    <w:p w14:paraId="7E302165" w14:textId="77777777"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Clothing and Footwear.  </w:t>
      </w:r>
      <w:r w:rsidRPr="00D13766">
        <w:rPr>
          <w:rFonts w:ascii="Arial" w:hAnsi="Arial" w:cs="Arial"/>
        </w:rPr>
        <w:t>Personnel shall wear clothing appropriate to the task and boots or shoes which are suitable for driving.  Operating vehicles without footwear is forbidden.</w:t>
      </w:r>
    </w:p>
    <w:p w14:paraId="64142406" w14:textId="77777777" w:rsidR="00F15237" w:rsidRPr="00D13766" w:rsidRDefault="00F15237" w:rsidP="00F15237">
      <w:pPr>
        <w:pStyle w:val="ListParagraph"/>
        <w:tabs>
          <w:tab w:val="left" w:pos="567"/>
        </w:tabs>
        <w:autoSpaceDE w:val="0"/>
        <w:autoSpaceDN w:val="0"/>
        <w:adjustRightInd w:val="0"/>
        <w:ind w:left="907"/>
        <w:rPr>
          <w:rFonts w:ascii="Arial" w:hAnsi="Arial" w:cs="Arial"/>
        </w:rPr>
      </w:pPr>
    </w:p>
    <w:p w14:paraId="075370FC" w14:textId="717712B2"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Spectacles and Contact Lenses.  </w:t>
      </w:r>
      <w:r w:rsidRPr="00D13766">
        <w:rPr>
          <w:rFonts w:ascii="Arial" w:hAnsi="Arial" w:cs="Arial"/>
        </w:rPr>
        <w:t>Drivers, who are required to wear spectacles, or contact lenses, whilst driving, shall do so.</w:t>
      </w:r>
    </w:p>
    <w:p w14:paraId="272215F1" w14:textId="77777777" w:rsidR="00F15237" w:rsidRPr="00D13766" w:rsidRDefault="00F15237" w:rsidP="00F15237">
      <w:pPr>
        <w:pStyle w:val="ListParagraph"/>
        <w:rPr>
          <w:rFonts w:ascii="Arial" w:hAnsi="Arial" w:cs="Arial"/>
          <w:b/>
          <w:bCs/>
        </w:rPr>
      </w:pPr>
    </w:p>
    <w:p w14:paraId="64ECB647" w14:textId="77777777"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Mobile Telephones.  </w:t>
      </w:r>
      <w:r w:rsidRPr="00D13766">
        <w:rPr>
          <w:rFonts w:ascii="Arial" w:hAnsi="Arial" w:cs="Arial"/>
        </w:rPr>
        <w:t>Mobile phones shall not be operated whilst driving</w:t>
      </w:r>
      <w:r w:rsidR="00F15237" w:rsidRPr="00D13766">
        <w:rPr>
          <w:rFonts w:ascii="Arial" w:hAnsi="Arial" w:cs="Arial"/>
        </w:rPr>
        <w:t xml:space="preserve"> </w:t>
      </w:r>
      <w:proofErr w:type="spellStart"/>
      <w:r w:rsidR="00F15237" w:rsidRPr="00D13766">
        <w:rPr>
          <w:rFonts w:ascii="Arial" w:hAnsi="Arial" w:cs="Arial"/>
        </w:rPr>
        <w:t>iaw</w:t>
      </w:r>
      <w:proofErr w:type="spellEnd"/>
      <w:r w:rsidR="00F15237" w:rsidRPr="00D13766">
        <w:rPr>
          <w:rFonts w:ascii="Arial" w:hAnsi="Arial" w:cs="Arial"/>
        </w:rPr>
        <w:t xml:space="preserve"> current law</w:t>
      </w:r>
      <w:r w:rsidRPr="00D13766">
        <w:rPr>
          <w:rFonts w:ascii="Arial" w:hAnsi="Arial" w:cs="Arial"/>
        </w:rPr>
        <w:t xml:space="preserve">.  </w:t>
      </w:r>
      <w:r w:rsidR="00F15237" w:rsidRPr="00D13766">
        <w:rPr>
          <w:rFonts w:ascii="Arial" w:hAnsi="Arial" w:cs="Arial"/>
        </w:rPr>
        <w:t xml:space="preserve">Hands free devices approved for use by relevant agencies may be used. </w:t>
      </w:r>
    </w:p>
    <w:p w14:paraId="68199BDB" w14:textId="77777777" w:rsidR="00F15237" w:rsidRPr="00D13766" w:rsidRDefault="00F15237" w:rsidP="00F15237">
      <w:pPr>
        <w:pStyle w:val="ListParagraph"/>
        <w:rPr>
          <w:rFonts w:ascii="Arial" w:hAnsi="Arial" w:cs="Arial"/>
          <w:b/>
          <w:bCs/>
        </w:rPr>
      </w:pPr>
    </w:p>
    <w:p w14:paraId="170674F6" w14:textId="77777777" w:rsidR="00F15237"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Navigational Equipment. </w:t>
      </w:r>
      <w:r w:rsidRPr="00D13766">
        <w:rPr>
          <w:rFonts w:ascii="Arial" w:hAnsi="Arial" w:cs="Arial"/>
        </w:rPr>
        <w:t>You may use satellite navigational (SATNAV) equipment providing that:</w:t>
      </w:r>
    </w:p>
    <w:p w14:paraId="6DC1B105" w14:textId="77777777" w:rsidR="00F15237" w:rsidRPr="00D13766" w:rsidRDefault="00F15237" w:rsidP="00F15237">
      <w:pPr>
        <w:pStyle w:val="ListParagraph"/>
        <w:rPr>
          <w:rFonts w:ascii="Arial" w:hAnsi="Arial" w:cs="Arial"/>
        </w:rPr>
      </w:pPr>
    </w:p>
    <w:p w14:paraId="2FE60ABD" w14:textId="77777777" w:rsidR="00F15237"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You remain in full control of the vehicle.</w:t>
      </w:r>
    </w:p>
    <w:p w14:paraId="7E24CAE5" w14:textId="77777777" w:rsidR="00F15237" w:rsidRPr="00D13766" w:rsidRDefault="00F15237" w:rsidP="00F15237">
      <w:pPr>
        <w:pStyle w:val="ListParagraph"/>
        <w:tabs>
          <w:tab w:val="left" w:pos="567"/>
        </w:tabs>
        <w:autoSpaceDE w:val="0"/>
        <w:autoSpaceDN w:val="0"/>
        <w:adjustRightInd w:val="0"/>
        <w:ind w:left="1361"/>
        <w:rPr>
          <w:rFonts w:ascii="Arial" w:hAnsi="Arial" w:cs="Arial"/>
        </w:rPr>
      </w:pPr>
    </w:p>
    <w:p w14:paraId="6705ECCB" w14:textId="77777777" w:rsidR="00F15237"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You have read the instruction for the specific model and understand how to use the system safely.</w:t>
      </w:r>
    </w:p>
    <w:p w14:paraId="695A0D59" w14:textId="77777777" w:rsidR="00F15237" w:rsidRPr="00D13766" w:rsidRDefault="00F15237" w:rsidP="00F15237">
      <w:pPr>
        <w:pStyle w:val="ListParagraph"/>
        <w:rPr>
          <w:rFonts w:ascii="Arial" w:hAnsi="Arial" w:cs="Arial"/>
        </w:rPr>
      </w:pPr>
    </w:p>
    <w:p w14:paraId="45765B4D" w14:textId="77777777" w:rsidR="00F15237"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The equipment is positioned so that it does not obscure your vision.</w:t>
      </w:r>
    </w:p>
    <w:p w14:paraId="68997030" w14:textId="77777777" w:rsidR="00F15237" w:rsidRPr="00D13766" w:rsidRDefault="00F15237" w:rsidP="00F15237">
      <w:pPr>
        <w:pStyle w:val="ListParagraph"/>
        <w:rPr>
          <w:rFonts w:ascii="Arial" w:hAnsi="Arial" w:cs="Arial"/>
        </w:rPr>
      </w:pPr>
    </w:p>
    <w:p w14:paraId="07BA9501" w14:textId="77777777" w:rsidR="00F15237"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The equipment is programmed for the journey whilst the vehicle is parked at rest and shall not be tampered with or adjusted whilst the vehicle is in motion.</w:t>
      </w:r>
    </w:p>
    <w:p w14:paraId="1BF2F2C0" w14:textId="77777777" w:rsidR="00F15237" w:rsidRPr="00D13766" w:rsidRDefault="00F15237" w:rsidP="00F15237">
      <w:pPr>
        <w:pStyle w:val="ListParagraph"/>
        <w:rPr>
          <w:rFonts w:ascii="Arial" w:hAnsi="Arial" w:cs="Arial"/>
          <w:b/>
          <w:bCs/>
        </w:rPr>
      </w:pPr>
    </w:p>
    <w:p w14:paraId="4317CB83" w14:textId="77777777" w:rsidR="00F15237" w:rsidRPr="00D13766" w:rsidRDefault="00873DF8" w:rsidP="002F217D">
      <w:pPr>
        <w:pStyle w:val="ListParagraph"/>
        <w:numPr>
          <w:ilvl w:val="0"/>
          <w:numId w:val="1"/>
        </w:numPr>
        <w:tabs>
          <w:tab w:val="left" w:pos="567"/>
        </w:tabs>
        <w:autoSpaceDE w:val="0"/>
        <w:autoSpaceDN w:val="0"/>
        <w:adjustRightInd w:val="0"/>
        <w:rPr>
          <w:rFonts w:ascii="Arial" w:hAnsi="Arial" w:cs="Arial"/>
        </w:rPr>
      </w:pPr>
      <w:r w:rsidRPr="00D13766">
        <w:rPr>
          <w:rFonts w:ascii="Arial" w:hAnsi="Arial" w:cs="Arial"/>
          <w:b/>
          <w:bCs/>
        </w:rPr>
        <w:t>VEHICLE SAFETY</w:t>
      </w:r>
    </w:p>
    <w:p w14:paraId="7D1DCF98" w14:textId="77777777" w:rsidR="00F15237" w:rsidRPr="00D13766" w:rsidRDefault="00F15237" w:rsidP="00F15237">
      <w:pPr>
        <w:pStyle w:val="ListParagraph"/>
        <w:tabs>
          <w:tab w:val="left" w:pos="567"/>
        </w:tabs>
        <w:autoSpaceDE w:val="0"/>
        <w:autoSpaceDN w:val="0"/>
        <w:adjustRightInd w:val="0"/>
        <w:ind w:left="360"/>
        <w:rPr>
          <w:rFonts w:ascii="Arial" w:hAnsi="Arial" w:cs="Arial"/>
        </w:rPr>
      </w:pPr>
    </w:p>
    <w:p w14:paraId="43AD3057" w14:textId="77777777" w:rsidR="0021381C"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Vehicle Checks.  </w:t>
      </w:r>
      <w:r w:rsidRPr="00D13766">
        <w:rPr>
          <w:rFonts w:ascii="Arial" w:hAnsi="Arial" w:cs="Arial"/>
        </w:rPr>
        <w:t xml:space="preserve">You are required, by law, to ensure your vehicle is in a roadworthy condition and its load is safe and secure. </w:t>
      </w:r>
      <w:r w:rsidR="00EF52E2" w:rsidRPr="00D13766">
        <w:rPr>
          <w:rFonts w:ascii="Arial" w:hAnsi="Arial" w:cs="Arial"/>
        </w:rPr>
        <w:t xml:space="preserve">When using </w:t>
      </w:r>
      <w:r w:rsidR="0021381C" w:rsidRPr="00D13766">
        <w:rPr>
          <w:rFonts w:ascii="Arial" w:hAnsi="Arial" w:cs="Arial"/>
        </w:rPr>
        <w:t xml:space="preserve">your </w:t>
      </w:r>
      <w:r w:rsidR="00EF52E2" w:rsidRPr="00D13766">
        <w:rPr>
          <w:rFonts w:ascii="Arial" w:hAnsi="Arial" w:cs="Arial"/>
        </w:rPr>
        <w:t xml:space="preserve">own vehicle these checks are in line with your vehicles checks.  </w:t>
      </w:r>
    </w:p>
    <w:p w14:paraId="1D0092CD" w14:textId="77777777" w:rsidR="0021381C" w:rsidRPr="00D13766" w:rsidRDefault="0021381C" w:rsidP="0021381C">
      <w:pPr>
        <w:pStyle w:val="ListParagraph"/>
        <w:tabs>
          <w:tab w:val="left" w:pos="567"/>
        </w:tabs>
        <w:autoSpaceDE w:val="0"/>
        <w:autoSpaceDN w:val="0"/>
        <w:adjustRightInd w:val="0"/>
        <w:ind w:left="907"/>
        <w:rPr>
          <w:rFonts w:ascii="Arial" w:hAnsi="Arial" w:cs="Arial"/>
        </w:rPr>
      </w:pPr>
    </w:p>
    <w:p w14:paraId="021D183D" w14:textId="2629A2FD" w:rsidR="00F15237" w:rsidRPr="00D13766" w:rsidRDefault="0021381C" w:rsidP="002F217D">
      <w:pPr>
        <w:pStyle w:val="ListParagraph"/>
        <w:numPr>
          <w:ilvl w:val="1"/>
          <w:numId w:val="1"/>
        </w:numPr>
        <w:tabs>
          <w:tab w:val="left" w:pos="567"/>
        </w:tabs>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Foodbank owned vehicles:</w:t>
      </w:r>
      <w:r w:rsidRPr="00D13766">
        <w:rPr>
          <w:rFonts w:ascii="Arial" w:hAnsi="Arial" w:cs="Arial"/>
          <w:i/>
          <w:iCs/>
          <w:color w:val="2F5496" w:themeColor="accent5" w:themeShade="BF"/>
        </w:rPr>
        <w:t xml:space="preserve"> The following checks should be carried out periodically </w:t>
      </w:r>
      <w:r w:rsidR="00D13766" w:rsidRPr="00D13766">
        <w:rPr>
          <w:rFonts w:ascii="Arial" w:hAnsi="Arial" w:cs="Arial"/>
          <w:i/>
          <w:iCs/>
          <w:color w:val="2F5496" w:themeColor="accent5" w:themeShade="BF"/>
        </w:rPr>
        <w:t>any issues reported to the vehicle manager.</w:t>
      </w:r>
      <w:r w:rsidRPr="00D13766">
        <w:rPr>
          <w:rFonts w:ascii="Arial" w:hAnsi="Arial" w:cs="Arial"/>
          <w:i/>
          <w:iCs/>
          <w:color w:val="2F5496" w:themeColor="accent5" w:themeShade="BF"/>
        </w:rPr>
        <w:t xml:space="preserve"> </w:t>
      </w:r>
    </w:p>
    <w:p w14:paraId="403E0B83" w14:textId="77777777" w:rsidR="0021381C" w:rsidRPr="00D13766" w:rsidRDefault="0021381C" w:rsidP="0021381C">
      <w:pPr>
        <w:tabs>
          <w:tab w:val="left" w:pos="567"/>
        </w:tabs>
        <w:autoSpaceDE w:val="0"/>
        <w:autoSpaceDN w:val="0"/>
        <w:adjustRightInd w:val="0"/>
        <w:rPr>
          <w:rFonts w:ascii="Arial" w:hAnsi="Arial" w:cs="Arial"/>
          <w:i/>
          <w:iCs/>
          <w:color w:val="2F5496" w:themeColor="accent5" w:themeShade="BF"/>
        </w:rPr>
      </w:pPr>
    </w:p>
    <w:p w14:paraId="349A2104"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Vehicle Cleanliness.  </w:t>
      </w:r>
      <w:r w:rsidRPr="00D13766">
        <w:rPr>
          <w:rFonts w:ascii="Arial" w:hAnsi="Arial" w:cs="Arial"/>
          <w:i/>
          <w:iCs/>
          <w:color w:val="2F5496" w:themeColor="accent5" w:themeShade="BF"/>
        </w:rPr>
        <w:t>You shall ensure that your vehicle has:</w:t>
      </w:r>
    </w:p>
    <w:p w14:paraId="17F15552" w14:textId="77777777" w:rsidR="0021381C" w:rsidRPr="00D13766" w:rsidRDefault="0021381C" w:rsidP="0021381C">
      <w:pPr>
        <w:autoSpaceDE w:val="0"/>
        <w:autoSpaceDN w:val="0"/>
        <w:adjustRightInd w:val="0"/>
        <w:ind w:left="567"/>
        <w:rPr>
          <w:rFonts w:ascii="Arial" w:hAnsi="Arial" w:cs="Arial"/>
          <w:i/>
          <w:iCs/>
          <w:color w:val="2F5496" w:themeColor="accent5" w:themeShade="BF"/>
        </w:rPr>
      </w:pPr>
    </w:p>
    <w:p w14:paraId="2062ED7A" w14:textId="77777777" w:rsidR="0021381C" w:rsidRPr="00D13766" w:rsidRDefault="0021381C" w:rsidP="0021381C">
      <w:pPr>
        <w:pStyle w:val="ListParagraph"/>
        <w:numPr>
          <w:ilvl w:val="2"/>
          <w:numId w:val="18"/>
        </w:numPr>
        <w:autoSpaceDE w:val="0"/>
        <w:autoSpaceDN w:val="0"/>
        <w:adjustRightInd w:val="0"/>
        <w:rPr>
          <w:rFonts w:ascii="Arial" w:hAnsi="Arial" w:cs="Arial"/>
          <w:i/>
          <w:iCs/>
          <w:color w:val="2F5496" w:themeColor="accent5" w:themeShade="BF"/>
        </w:rPr>
      </w:pPr>
      <w:r w:rsidRPr="00D13766">
        <w:rPr>
          <w:rFonts w:ascii="Arial" w:hAnsi="Arial" w:cs="Arial"/>
          <w:i/>
          <w:iCs/>
          <w:color w:val="2F5496" w:themeColor="accent5" w:themeShade="BF"/>
        </w:rPr>
        <w:t xml:space="preserve">Clean serviceable windows, mirrors, lights, </w:t>
      </w:r>
      <w:proofErr w:type="gramStart"/>
      <w:r w:rsidRPr="00D13766">
        <w:rPr>
          <w:rFonts w:ascii="Arial" w:hAnsi="Arial" w:cs="Arial"/>
          <w:i/>
          <w:iCs/>
          <w:color w:val="2F5496" w:themeColor="accent5" w:themeShade="BF"/>
        </w:rPr>
        <w:t>reflectors</w:t>
      </w:r>
      <w:proofErr w:type="gramEnd"/>
      <w:r w:rsidRPr="00D13766">
        <w:rPr>
          <w:rFonts w:ascii="Arial" w:hAnsi="Arial" w:cs="Arial"/>
          <w:i/>
          <w:iCs/>
          <w:color w:val="2F5496" w:themeColor="accent5" w:themeShade="BF"/>
        </w:rPr>
        <w:t xml:space="preserve"> and number plates.</w:t>
      </w:r>
    </w:p>
    <w:p w14:paraId="0E3D2E20" w14:textId="77777777" w:rsidR="0021381C" w:rsidRPr="00D13766" w:rsidRDefault="0021381C" w:rsidP="0021381C">
      <w:pPr>
        <w:pStyle w:val="ListParagraph"/>
        <w:autoSpaceDE w:val="0"/>
        <w:autoSpaceDN w:val="0"/>
        <w:adjustRightInd w:val="0"/>
        <w:ind w:left="1134"/>
        <w:rPr>
          <w:rFonts w:ascii="Arial" w:hAnsi="Arial" w:cs="Arial"/>
          <w:i/>
          <w:iCs/>
          <w:color w:val="2F5496" w:themeColor="accent5" w:themeShade="BF"/>
        </w:rPr>
      </w:pPr>
    </w:p>
    <w:p w14:paraId="5C1F3C11" w14:textId="77777777" w:rsidR="0021381C" w:rsidRPr="00D13766" w:rsidRDefault="0021381C" w:rsidP="0021381C">
      <w:pPr>
        <w:pStyle w:val="ListParagraph"/>
        <w:numPr>
          <w:ilvl w:val="2"/>
          <w:numId w:val="18"/>
        </w:numPr>
        <w:autoSpaceDE w:val="0"/>
        <w:autoSpaceDN w:val="0"/>
        <w:adjustRightInd w:val="0"/>
        <w:rPr>
          <w:rFonts w:ascii="Arial" w:hAnsi="Arial" w:cs="Arial"/>
          <w:i/>
          <w:iCs/>
          <w:color w:val="2F5496" w:themeColor="accent5" w:themeShade="BF"/>
        </w:rPr>
      </w:pPr>
      <w:r w:rsidRPr="00D13766">
        <w:rPr>
          <w:rFonts w:ascii="Arial" w:hAnsi="Arial" w:cs="Arial"/>
          <w:i/>
          <w:iCs/>
          <w:color w:val="2F5496" w:themeColor="accent5" w:themeShade="BF"/>
        </w:rPr>
        <w:lastRenderedPageBreak/>
        <w:t>A clean and tidy interior. All articles shall be securely stowed so they cannot move or interfere with the operation of the vehicle, nor cause a hazard to passengers in the event of an accident.</w:t>
      </w:r>
    </w:p>
    <w:p w14:paraId="35504C17" w14:textId="77777777" w:rsidR="0021381C" w:rsidRPr="00D13766" w:rsidRDefault="0021381C" w:rsidP="0021381C">
      <w:pPr>
        <w:pStyle w:val="ListParagraph"/>
        <w:rPr>
          <w:rFonts w:ascii="Arial" w:hAnsi="Arial" w:cs="Arial"/>
          <w:i/>
          <w:iCs/>
          <w:color w:val="2F5496" w:themeColor="accent5" w:themeShade="BF"/>
        </w:rPr>
      </w:pPr>
    </w:p>
    <w:p w14:paraId="6483E81E" w14:textId="6517DC8E" w:rsidR="0021381C" w:rsidRPr="00D13766" w:rsidRDefault="0021381C" w:rsidP="0021381C">
      <w:pPr>
        <w:pStyle w:val="ListParagraph"/>
        <w:numPr>
          <w:ilvl w:val="2"/>
          <w:numId w:val="18"/>
        </w:numPr>
        <w:autoSpaceDE w:val="0"/>
        <w:autoSpaceDN w:val="0"/>
        <w:adjustRightInd w:val="0"/>
        <w:rPr>
          <w:rFonts w:ascii="Arial" w:hAnsi="Arial" w:cs="Arial"/>
          <w:i/>
          <w:iCs/>
          <w:color w:val="2F5496" w:themeColor="accent5" w:themeShade="BF"/>
        </w:rPr>
      </w:pPr>
      <w:r w:rsidRPr="00D13766">
        <w:rPr>
          <w:rFonts w:ascii="Arial" w:hAnsi="Arial" w:cs="Arial"/>
          <w:i/>
          <w:iCs/>
          <w:color w:val="2F5496" w:themeColor="accent5" w:themeShade="BF"/>
        </w:rPr>
        <w:t>A standard of exterior cleanliness appropriate to the image of the Foodbank.</w:t>
      </w:r>
    </w:p>
    <w:p w14:paraId="336CB7F7" w14:textId="77777777" w:rsidR="0021381C" w:rsidRPr="00D13766" w:rsidRDefault="0021381C" w:rsidP="0021381C">
      <w:pPr>
        <w:autoSpaceDE w:val="0"/>
        <w:autoSpaceDN w:val="0"/>
        <w:adjustRightInd w:val="0"/>
        <w:rPr>
          <w:rFonts w:ascii="Arial" w:hAnsi="Arial" w:cs="Arial"/>
          <w:i/>
          <w:iCs/>
          <w:color w:val="2F5496" w:themeColor="accent5" w:themeShade="BF"/>
        </w:rPr>
      </w:pPr>
    </w:p>
    <w:p w14:paraId="6CDA5C3D"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Engine Oil, Radiator, Windscreen Washer Reservoir and Batteries.  </w:t>
      </w:r>
      <w:r w:rsidRPr="00D13766">
        <w:rPr>
          <w:rFonts w:ascii="Arial" w:hAnsi="Arial" w:cs="Arial"/>
          <w:i/>
          <w:iCs/>
          <w:color w:val="2F5496" w:themeColor="accent5" w:themeShade="BF"/>
        </w:rPr>
        <w:t>Check for any leaks and replenish levels if necessary.</w:t>
      </w:r>
    </w:p>
    <w:p w14:paraId="10118461" w14:textId="77777777" w:rsidR="0021381C" w:rsidRPr="00D13766" w:rsidRDefault="0021381C" w:rsidP="0021381C">
      <w:pPr>
        <w:pStyle w:val="ListParagraph"/>
        <w:autoSpaceDE w:val="0"/>
        <w:autoSpaceDN w:val="0"/>
        <w:adjustRightInd w:val="0"/>
        <w:ind w:left="567"/>
        <w:rPr>
          <w:rFonts w:ascii="Arial" w:hAnsi="Arial" w:cs="Arial"/>
          <w:i/>
          <w:iCs/>
          <w:color w:val="2F5496" w:themeColor="accent5" w:themeShade="BF"/>
        </w:rPr>
      </w:pPr>
    </w:p>
    <w:p w14:paraId="0B10263A"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Brake Fluid Reservoir, Clutch Fluid and Power Steering Reservoir.  </w:t>
      </w:r>
      <w:r w:rsidRPr="00D13766">
        <w:rPr>
          <w:rFonts w:ascii="Arial" w:hAnsi="Arial" w:cs="Arial"/>
          <w:i/>
          <w:iCs/>
          <w:color w:val="2F5496" w:themeColor="accent5" w:themeShade="BF"/>
        </w:rPr>
        <w:t>Check levels and report if found to be below minimum levels.</w:t>
      </w:r>
    </w:p>
    <w:p w14:paraId="05974043" w14:textId="77777777" w:rsidR="0021381C" w:rsidRPr="00D13766" w:rsidRDefault="0021381C" w:rsidP="0021381C">
      <w:pPr>
        <w:pStyle w:val="ListParagraph"/>
        <w:rPr>
          <w:rFonts w:ascii="Arial" w:hAnsi="Arial" w:cs="Arial"/>
          <w:b/>
          <w:bCs/>
          <w:i/>
          <w:iCs/>
          <w:color w:val="2F5496" w:themeColor="accent5" w:themeShade="BF"/>
        </w:rPr>
      </w:pPr>
    </w:p>
    <w:p w14:paraId="1688FEDE"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Tyre Pressures and Wear.  </w:t>
      </w:r>
      <w:r w:rsidRPr="00D13766">
        <w:rPr>
          <w:rFonts w:ascii="Arial" w:hAnsi="Arial" w:cs="Arial"/>
          <w:i/>
          <w:iCs/>
          <w:color w:val="2F5496" w:themeColor="accent5" w:themeShade="BF"/>
        </w:rPr>
        <w:t>Check tyres for damage, road legal tread depth, irregular or excessive wear and correct pressures; adjust or report as necessary.</w:t>
      </w:r>
    </w:p>
    <w:p w14:paraId="20A64ACA" w14:textId="77777777" w:rsidR="0021381C" w:rsidRPr="00D13766" w:rsidRDefault="0021381C" w:rsidP="0021381C">
      <w:pPr>
        <w:pStyle w:val="ListParagraph"/>
        <w:rPr>
          <w:rFonts w:ascii="Arial" w:hAnsi="Arial" w:cs="Arial"/>
          <w:b/>
          <w:bCs/>
          <w:i/>
          <w:iCs/>
          <w:color w:val="2F5496" w:themeColor="accent5" w:themeShade="BF"/>
        </w:rPr>
      </w:pPr>
    </w:p>
    <w:p w14:paraId="268FED71"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Road Wheel Nuts.  </w:t>
      </w:r>
      <w:r w:rsidRPr="00D13766">
        <w:rPr>
          <w:rFonts w:ascii="Arial" w:hAnsi="Arial" w:cs="Arial"/>
          <w:i/>
          <w:iCs/>
          <w:color w:val="2F5496" w:themeColor="accent5" w:themeShade="BF"/>
        </w:rPr>
        <w:t>Check for security.</w:t>
      </w:r>
    </w:p>
    <w:p w14:paraId="7A94DB85" w14:textId="77777777" w:rsidR="0021381C" w:rsidRPr="00D13766" w:rsidRDefault="0021381C" w:rsidP="0021381C">
      <w:pPr>
        <w:pStyle w:val="ListParagraph"/>
        <w:rPr>
          <w:rFonts w:ascii="Arial" w:hAnsi="Arial" w:cs="Arial"/>
          <w:b/>
          <w:bCs/>
          <w:i/>
          <w:iCs/>
          <w:color w:val="2F5496" w:themeColor="accent5" w:themeShade="BF"/>
        </w:rPr>
      </w:pPr>
    </w:p>
    <w:p w14:paraId="3BB6647E"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Exhaust Emission.  </w:t>
      </w:r>
      <w:r w:rsidRPr="00D13766">
        <w:rPr>
          <w:rFonts w:ascii="Arial" w:hAnsi="Arial" w:cs="Arial"/>
          <w:bCs/>
          <w:i/>
          <w:iCs/>
          <w:color w:val="2F5496" w:themeColor="accent5" w:themeShade="BF"/>
        </w:rPr>
        <w:t>Check</w:t>
      </w:r>
      <w:r w:rsidRPr="00D13766">
        <w:rPr>
          <w:rFonts w:ascii="Arial" w:hAnsi="Arial" w:cs="Arial"/>
          <w:i/>
          <w:iCs/>
          <w:color w:val="2F5496" w:themeColor="accent5" w:themeShade="BF"/>
        </w:rPr>
        <w:t xml:space="preserve"> that the exhaust emission is not excessive </w:t>
      </w:r>
      <w:proofErr w:type="gramStart"/>
      <w:r w:rsidRPr="00D13766">
        <w:rPr>
          <w:rFonts w:ascii="Arial" w:hAnsi="Arial" w:cs="Arial"/>
          <w:i/>
          <w:iCs/>
          <w:color w:val="2F5496" w:themeColor="accent5" w:themeShade="BF"/>
        </w:rPr>
        <w:t>i.e.</w:t>
      </w:r>
      <w:proofErr w:type="gramEnd"/>
      <w:r w:rsidRPr="00D13766">
        <w:rPr>
          <w:rFonts w:ascii="Arial" w:hAnsi="Arial" w:cs="Arial"/>
          <w:i/>
          <w:iCs/>
          <w:color w:val="2F5496" w:themeColor="accent5" w:themeShade="BF"/>
        </w:rPr>
        <w:t xml:space="preserve"> that there is no dark blue or clearly visible black smoke that may obscure the vision of any other road user.</w:t>
      </w:r>
    </w:p>
    <w:p w14:paraId="5F3A1442" w14:textId="77777777" w:rsidR="0021381C" w:rsidRPr="00D13766" w:rsidRDefault="0021381C" w:rsidP="0021381C">
      <w:pPr>
        <w:pStyle w:val="ListParagraph"/>
        <w:rPr>
          <w:rFonts w:ascii="Arial" w:hAnsi="Arial" w:cs="Arial"/>
          <w:b/>
          <w:bCs/>
          <w:i/>
          <w:iCs/>
          <w:color w:val="2F5496" w:themeColor="accent5" w:themeShade="BF"/>
        </w:rPr>
      </w:pPr>
    </w:p>
    <w:p w14:paraId="522803B0" w14:textId="179B11FF"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Emergency Equipment.  </w:t>
      </w:r>
      <w:r w:rsidRPr="00D13766">
        <w:rPr>
          <w:rFonts w:ascii="Arial" w:hAnsi="Arial" w:cs="Arial"/>
          <w:i/>
          <w:iCs/>
          <w:color w:val="2F5496" w:themeColor="accent5" w:themeShade="BF"/>
        </w:rPr>
        <w:t>Check that the vehicle is carrying the emergency and wheel changing equipment required</w:t>
      </w:r>
      <w:r w:rsidR="00D13766" w:rsidRPr="00D13766">
        <w:rPr>
          <w:rFonts w:ascii="Arial" w:hAnsi="Arial" w:cs="Arial"/>
          <w:i/>
          <w:iCs/>
          <w:color w:val="2F5496" w:themeColor="accent5" w:themeShade="BF"/>
        </w:rPr>
        <w:t>.</w:t>
      </w:r>
    </w:p>
    <w:p w14:paraId="64225D5D" w14:textId="77777777" w:rsidR="0021381C" w:rsidRPr="00D13766" w:rsidRDefault="0021381C" w:rsidP="0021381C">
      <w:pPr>
        <w:pStyle w:val="ListParagraph"/>
        <w:rPr>
          <w:rFonts w:ascii="Arial" w:hAnsi="Arial" w:cs="Arial"/>
          <w:b/>
          <w:bCs/>
          <w:i/>
          <w:iCs/>
          <w:color w:val="2F5496" w:themeColor="accent5" w:themeShade="BF"/>
        </w:rPr>
      </w:pPr>
    </w:p>
    <w:p w14:paraId="15649E3E"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Lights, Horn, Traffic Indicators, Windscreen Wipers and Washers.  </w:t>
      </w:r>
      <w:r w:rsidRPr="00D13766">
        <w:rPr>
          <w:rFonts w:ascii="Arial" w:hAnsi="Arial" w:cs="Arial"/>
          <w:i/>
          <w:iCs/>
          <w:color w:val="2F5496" w:themeColor="accent5" w:themeShade="BF"/>
        </w:rPr>
        <w:t>Check that all components are working correctly. Report defects and do not proceed until the fault is rectified.</w:t>
      </w:r>
    </w:p>
    <w:p w14:paraId="501761C0" w14:textId="77777777" w:rsidR="0021381C" w:rsidRPr="00D13766" w:rsidRDefault="0021381C" w:rsidP="0021381C">
      <w:pPr>
        <w:pStyle w:val="ListParagraph"/>
        <w:rPr>
          <w:rFonts w:ascii="Arial" w:hAnsi="Arial" w:cs="Arial"/>
          <w:b/>
          <w:bCs/>
          <w:i/>
          <w:iCs/>
          <w:color w:val="2F5496" w:themeColor="accent5" w:themeShade="BF"/>
        </w:rPr>
      </w:pPr>
    </w:p>
    <w:p w14:paraId="2C0DE98E"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Brakes.  </w:t>
      </w:r>
      <w:r w:rsidRPr="00D13766">
        <w:rPr>
          <w:rFonts w:ascii="Arial" w:hAnsi="Arial" w:cs="Arial"/>
          <w:i/>
          <w:iCs/>
          <w:color w:val="2F5496" w:themeColor="accent5" w:themeShade="BF"/>
        </w:rPr>
        <w:t>Where a vehicle is fitted with a braking system “failure device” ensure that this is not illuminated. Where no such system is fitted, ensure that there is an effective resistance to the application of the brakes.  Drive off and when it is safe to do so, gently apply the brakes. Do not proceed if a fault is noted.</w:t>
      </w:r>
    </w:p>
    <w:p w14:paraId="2CC5A828" w14:textId="77777777" w:rsidR="0021381C" w:rsidRPr="00D13766" w:rsidRDefault="0021381C" w:rsidP="0021381C">
      <w:pPr>
        <w:pStyle w:val="ListParagraph"/>
        <w:rPr>
          <w:rFonts w:ascii="Arial" w:hAnsi="Arial" w:cs="Arial"/>
          <w:b/>
          <w:bCs/>
          <w:i/>
          <w:iCs/>
          <w:color w:val="2F5496" w:themeColor="accent5" w:themeShade="BF"/>
        </w:rPr>
      </w:pPr>
    </w:p>
    <w:p w14:paraId="35D0C985" w14:textId="49448375"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Fuel.  </w:t>
      </w:r>
      <w:r w:rsidRPr="00D13766">
        <w:rPr>
          <w:rFonts w:ascii="Arial" w:hAnsi="Arial" w:cs="Arial"/>
          <w:i/>
          <w:iCs/>
          <w:color w:val="2F5496" w:themeColor="accent5" w:themeShade="BF"/>
        </w:rPr>
        <w:t>Check that the quantity of fuel in the tank is sufficient to commence your journey, refuel using the correct type of fuel as necessary during the journey</w:t>
      </w:r>
      <w:r w:rsidR="00D13766" w:rsidRPr="00D13766">
        <w:rPr>
          <w:rFonts w:ascii="Arial" w:hAnsi="Arial" w:cs="Arial"/>
          <w:i/>
          <w:iCs/>
          <w:color w:val="2F5496" w:themeColor="accent5" w:themeShade="BF"/>
        </w:rPr>
        <w:t>.</w:t>
      </w:r>
    </w:p>
    <w:p w14:paraId="25CFB5A1" w14:textId="77777777" w:rsidR="0021381C" w:rsidRPr="00D13766" w:rsidRDefault="0021381C" w:rsidP="0021381C">
      <w:pPr>
        <w:pStyle w:val="ListParagraph"/>
        <w:rPr>
          <w:rFonts w:ascii="Arial" w:hAnsi="Arial" w:cs="Arial"/>
          <w:b/>
          <w:bCs/>
          <w:i/>
          <w:iCs/>
          <w:color w:val="2F5496" w:themeColor="accent5" w:themeShade="BF"/>
        </w:rPr>
      </w:pPr>
    </w:p>
    <w:p w14:paraId="2C77B1D0" w14:textId="332CAC49" w:rsidR="0021381C" w:rsidRPr="00D13766" w:rsidRDefault="00D13766"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Allstar fuel Card.</w:t>
      </w:r>
      <w:r w:rsidR="0021381C" w:rsidRPr="00D13766">
        <w:rPr>
          <w:rFonts w:ascii="Arial" w:hAnsi="Arial" w:cs="Arial"/>
          <w:b/>
          <w:bCs/>
          <w:i/>
          <w:iCs/>
          <w:color w:val="2F5496" w:themeColor="accent5" w:themeShade="BF"/>
        </w:rPr>
        <w:t xml:space="preserve"> </w:t>
      </w:r>
      <w:r w:rsidRPr="00D13766">
        <w:rPr>
          <w:rFonts w:ascii="Arial" w:hAnsi="Arial" w:cs="Arial"/>
          <w:b/>
          <w:bCs/>
          <w:i/>
          <w:iCs/>
          <w:color w:val="2F5496" w:themeColor="accent5" w:themeShade="BF"/>
        </w:rPr>
        <w:t xml:space="preserve"> </w:t>
      </w:r>
      <w:r w:rsidRPr="00D13766">
        <w:rPr>
          <w:rFonts w:ascii="Arial" w:hAnsi="Arial" w:cs="Arial"/>
          <w:i/>
          <w:iCs/>
          <w:color w:val="2F5496" w:themeColor="accent5" w:themeShade="BF"/>
        </w:rPr>
        <w:t xml:space="preserve">This card gives discount at various fuel stations and ensures drivers do not need to use their own funds to refuel Foodbank Owned vehicles.  This card is vehicle specific and should be kept with the appropriate vehicle. </w:t>
      </w:r>
      <w:r w:rsidR="0021381C" w:rsidRPr="00D13766">
        <w:rPr>
          <w:rFonts w:ascii="Arial" w:hAnsi="Arial" w:cs="Arial"/>
          <w:i/>
          <w:iCs/>
          <w:color w:val="2F5496" w:themeColor="accent5" w:themeShade="BF"/>
        </w:rPr>
        <w:t>Under no circumstances are Fuel Agency Cards to be used to obtain fuel for privately owned vehicles.</w:t>
      </w:r>
    </w:p>
    <w:p w14:paraId="06ED479E" w14:textId="77777777" w:rsidR="0021381C" w:rsidRPr="00D13766" w:rsidRDefault="0021381C" w:rsidP="0021381C">
      <w:pPr>
        <w:pStyle w:val="ListParagraph"/>
        <w:rPr>
          <w:rFonts w:ascii="Arial" w:hAnsi="Arial" w:cs="Arial"/>
          <w:b/>
          <w:bCs/>
          <w:i/>
          <w:iCs/>
          <w:color w:val="2F5496" w:themeColor="accent5" w:themeShade="BF"/>
        </w:rPr>
      </w:pPr>
    </w:p>
    <w:p w14:paraId="57E11DB6"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Odometer/Speedometer.  </w:t>
      </w:r>
      <w:r w:rsidRPr="00D13766">
        <w:rPr>
          <w:rFonts w:ascii="Arial" w:hAnsi="Arial" w:cs="Arial"/>
          <w:i/>
          <w:iCs/>
          <w:color w:val="2F5496" w:themeColor="accent5" w:themeShade="BF"/>
        </w:rPr>
        <w:t>Check that the odometer reading corresponds with that recorded on the drivers’ tasking sheet and report any error.  Check that the speedometer is working when first moving off, if it is not working then it is illegal to proceed with your journey.</w:t>
      </w:r>
    </w:p>
    <w:p w14:paraId="723DBA7D" w14:textId="77777777" w:rsidR="0021381C" w:rsidRPr="00D13766" w:rsidRDefault="0021381C" w:rsidP="0021381C">
      <w:pPr>
        <w:pStyle w:val="ListParagraph"/>
        <w:rPr>
          <w:rFonts w:ascii="Arial" w:hAnsi="Arial" w:cs="Arial"/>
          <w:b/>
          <w:bCs/>
          <w:i/>
          <w:iCs/>
          <w:color w:val="2F5496" w:themeColor="accent5" w:themeShade="BF"/>
        </w:rPr>
      </w:pPr>
    </w:p>
    <w:p w14:paraId="4528326A" w14:textId="77777777" w:rsidR="0021381C" w:rsidRPr="00D13766" w:rsidRDefault="0021381C" w:rsidP="0021381C">
      <w:pPr>
        <w:pStyle w:val="ListParagraph"/>
        <w:numPr>
          <w:ilvl w:val="1"/>
          <w:numId w:val="7"/>
        </w:numPr>
        <w:autoSpaceDE w:val="0"/>
        <w:autoSpaceDN w:val="0"/>
        <w:adjustRightInd w:val="0"/>
        <w:rPr>
          <w:rFonts w:ascii="Arial" w:hAnsi="Arial" w:cs="Arial"/>
          <w:i/>
          <w:iCs/>
          <w:color w:val="2F5496" w:themeColor="accent5" w:themeShade="BF"/>
        </w:rPr>
      </w:pPr>
      <w:r w:rsidRPr="00D13766">
        <w:rPr>
          <w:rFonts w:ascii="Arial" w:hAnsi="Arial" w:cs="Arial"/>
          <w:b/>
          <w:bCs/>
          <w:i/>
          <w:iCs/>
          <w:color w:val="2F5496" w:themeColor="accent5" w:themeShade="BF"/>
        </w:rPr>
        <w:t xml:space="preserve">Mirrors and Windows.  </w:t>
      </w:r>
      <w:r w:rsidRPr="00D13766">
        <w:rPr>
          <w:rFonts w:ascii="Arial" w:hAnsi="Arial" w:cs="Arial"/>
          <w:i/>
          <w:iCs/>
          <w:color w:val="2F5496" w:themeColor="accent5" w:themeShade="BF"/>
        </w:rPr>
        <w:t>Check mirrors are correctly adjusted so that you have a good view to the rear of the vehicle.</w:t>
      </w:r>
    </w:p>
    <w:p w14:paraId="16A96AFA" w14:textId="77777777" w:rsidR="00EF52E2" w:rsidRPr="00D13766" w:rsidRDefault="00EF52E2" w:rsidP="00D13766">
      <w:pPr>
        <w:tabs>
          <w:tab w:val="left" w:pos="567"/>
        </w:tabs>
        <w:autoSpaceDE w:val="0"/>
        <w:autoSpaceDN w:val="0"/>
        <w:adjustRightInd w:val="0"/>
        <w:rPr>
          <w:rFonts w:ascii="Arial" w:hAnsi="Arial" w:cs="Arial"/>
        </w:rPr>
      </w:pPr>
    </w:p>
    <w:p w14:paraId="08B3A669" w14:textId="68FF6E88" w:rsidR="00EF52E2"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Load Security and Safety.</w:t>
      </w:r>
      <w:r w:rsidR="00EF52E2" w:rsidRPr="00D13766">
        <w:rPr>
          <w:rFonts w:ascii="Arial" w:hAnsi="Arial" w:cs="Arial"/>
          <w:b/>
          <w:bCs/>
        </w:rPr>
        <w:t xml:space="preserve">  </w:t>
      </w:r>
      <w:r w:rsidRPr="00D13766">
        <w:rPr>
          <w:rFonts w:ascii="Arial" w:hAnsi="Arial" w:cs="Arial"/>
        </w:rPr>
        <w:t>Make sure that your load is secured safely</w:t>
      </w:r>
      <w:r w:rsidR="00D13766">
        <w:rPr>
          <w:rFonts w:ascii="Arial" w:hAnsi="Arial" w:cs="Arial"/>
        </w:rPr>
        <w:t xml:space="preserve">, ensuring drivers vision is not blocked and that there is no </w:t>
      </w:r>
      <w:r w:rsidR="00EF52E2" w:rsidRPr="00D13766">
        <w:rPr>
          <w:rFonts w:ascii="Arial" w:hAnsi="Arial" w:cs="Arial"/>
        </w:rPr>
        <w:t xml:space="preserve">risk </w:t>
      </w:r>
      <w:r w:rsidR="00D13766">
        <w:rPr>
          <w:rFonts w:ascii="Arial" w:hAnsi="Arial" w:cs="Arial"/>
        </w:rPr>
        <w:t xml:space="preserve">of load </w:t>
      </w:r>
      <w:r w:rsidR="00EF52E2" w:rsidRPr="00D13766">
        <w:rPr>
          <w:rFonts w:ascii="Arial" w:hAnsi="Arial" w:cs="Arial"/>
        </w:rPr>
        <w:t>toppling and distracting the driver</w:t>
      </w:r>
      <w:r w:rsidRPr="00D13766">
        <w:rPr>
          <w:rFonts w:ascii="Arial" w:hAnsi="Arial" w:cs="Arial"/>
        </w:rPr>
        <w:t>.</w:t>
      </w:r>
    </w:p>
    <w:p w14:paraId="6F03D273" w14:textId="77777777" w:rsidR="00EF52E2" w:rsidRPr="00D13766" w:rsidRDefault="00EF52E2" w:rsidP="00EF52E2">
      <w:pPr>
        <w:pStyle w:val="ListParagraph"/>
        <w:rPr>
          <w:rFonts w:ascii="Arial" w:hAnsi="Arial" w:cs="Arial"/>
          <w:b/>
          <w:bCs/>
        </w:rPr>
      </w:pPr>
    </w:p>
    <w:p w14:paraId="3B838CE6" w14:textId="2A40585C" w:rsidR="00EF52E2"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Reverse Parking.  </w:t>
      </w:r>
      <w:proofErr w:type="gramStart"/>
      <w:r w:rsidRPr="00D13766">
        <w:rPr>
          <w:rFonts w:ascii="Arial" w:hAnsi="Arial" w:cs="Arial"/>
        </w:rPr>
        <w:t>In order to</w:t>
      </w:r>
      <w:proofErr w:type="gramEnd"/>
      <w:r w:rsidRPr="00D13766">
        <w:rPr>
          <w:rFonts w:ascii="Arial" w:hAnsi="Arial" w:cs="Arial"/>
        </w:rPr>
        <w:t xml:space="preserve"> reduce danger to pedestrians, maximise safety and assist vehicle access and egress, all vehicles should be reverse parked.  This practice ensures that vehicles are best positioned to be driven away (forwards), maintaining the best possible visibility. However, many unnecessary vehicle accidents occur whilst reversing.  Before you reverse, make sure that there are no pedestrians or obstructions in the road </w:t>
      </w:r>
      <w:r w:rsidRPr="00D13766">
        <w:rPr>
          <w:rFonts w:ascii="Arial" w:hAnsi="Arial" w:cs="Arial"/>
        </w:rPr>
        <w:lastRenderedPageBreak/>
        <w:t xml:space="preserve">behind you.  Be especially careful about the blind area behind you - that part of the road, which you cannot see from the driving seat. </w:t>
      </w:r>
    </w:p>
    <w:p w14:paraId="40C123CE" w14:textId="77777777" w:rsidR="00EF52E2" w:rsidRPr="00D13766" w:rsidRDefault="00EF52E2" w:rsidP="00EF52E2">
      <w:pPr>
        <w:pStyle w:val="ListParagraph"/>
        <w:rPr>
          <w:rFonts w:ascii="Arial" w:hAnsi="Arial" w:cs="Arial"/>
          <w:b/>
          <w:bCs/>
        </w:rPr>
      </w:pPr>
    </w:p>
    <w:p w14:paraId="70BD9BB3" w14:textId="77777777" w:rsidR="00EF52E2" w:rsidRPr="00D13766" w:rsidRDefault="00873DF8" w:rsidP="002F217D">
      <w:pPr>
        <w:pStyle w:val="ListParagraph"/>
        <w:numPr>
          <w:ilvl w:val="0"/>
          <w:numId w:val="1"/>
        </w:numPr>
        <w:tabs>
          <w:tab w:val="left" w:pos="567"/>
        </w:tabs>
        <w:autoSpaceDE w:val="0"/>
        <w:autoSpaceDN w:val="0"/>
        <w:adjustRightInd w:val="0"/>
        <w:rPr>
          <w:rFonts w:ascii="Arial" w:hAnsi="Arial" w:cs="Arial"/>
        </w:rPr>
      </w:pPr>
      <w:r w:rsidRPr="00D13766">
        <w:rPr>
          <w:rFonts w:ascii="Arial" w:hAnsi="Arial" w:cs="Arial"/>
          <w:b/>
          <w:bCs/>
        </w:rPr>
        <w:t>VEHICLE SECURITY</w:t>
      </w:r>
    </w:p>
    <w:p w14:paraId="075B011D" w14:textId="77777777" w:rsidR="00EF52E2" w:rsidRPr="00D13766" w:rsidRDefault="00EF52E2" w:rsidP="00EF52E2">
      <w:pPr>
        <w:pStyle w:val="ListParagraph"/>
        <w:tabs>
          <w:tab w:val="left" w:pos="567"/>
        </w:tabs>
        <w:autoSpaceDE w:val="0"/>
        <w:autoSpaceDN w:val="0"/>
        <w:adjustRightInd w:val="0"/>
        <w:ind w:left="360"/>
        <w:rPr>
          <w:rFonts w:ascii="Arial" w:hAnsi="Arial" w:cs="Arial"/>
        </w:rPr>
      </w:pPr>
    </w:p>
    <w:p w14:paraId="4D645304" w14:textId="77777777" w:rsidR="00EF52E2"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Driver Responsibility.  </w:t>
      </w:r>
      <w:r w:rsidRPr="00D13766">
        <w:rPr>
          <w:rFonts w:ascii="Arial" w:hAnsi="Arial" w:cs="Arial"/>
        </w:rPr>
        <w:t xml:space="preserve">You are responsible for the security of your vehicle and its load.  </w:t>
      </w:r>
    </w:p>
    <w:p w14:paraId="2F1C0C4D" w14:textId="77777777" w:rsidR="00EF52E2" w:rsidRPr="00D13766" w:rsidRDefault="00EF52E2" w:rsidP="00EF52E2">
      <w:pPr>
        <w:pStyle w:val="ListParagraph"/>
        <w:tabs>
          <w:tab w:val="left" w:pos="567"/>
        </w:tabs>
        <w:autoSpaceDE w:val="0"/>
        <w:autoSpaceDN w:val="0"/>
        <w:adjustRightInd w:val="0"/>
        <w:ind w:left="907"/>
        <w:rPr>
          <w:rFonts w:ascii="Arial" w:hAnsi="Arial" w:cs="Arial"/>
        </w:rPr>
      </w:pPr>
    </w:p>
    <w:p w14:paraId="6BCC9D45" w14:textId="77777777" w:rsidR="00EF52E2"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Responsibility for Your Load.  </w:t>
      </w:r>
      <w:r w:rsidRPr="00D13766">
        <w:rPr>
          <w:rFonts w:ascii="Arial" w:hAnsi="Arial" w:cs="Arial"/>
        </w:rPr>
        <w:t xml:space="preserve">You are legally responsible for the vehicle load from the time it is loaded until it is </w:t>
      </w:r>
      <w:proofErr w:type="gramStart"/>
      <w:r w:rsidRPr="00D13766">
        <w:rPr>
          <w:rFonts w:ascii="Arial" w:hAnsi="Arial" w:cs="Arial"/>
        </w:rPr>
        <w:t>offloaded</w:t>
      </w:r>
      <w:proofErr w:type="gramEnd"/>
      <w:r w:rsidRPr="00D13766">
        <w:rPr>
          <w:rFonts w:ascii="Arial" w:hAnsi="Arial" w:cs="Arial"/>
        </w:rPr>
        <w:t xml:space="preserve"> or you are relieved.  You are:</w:t>
      </w:r>
    </w:p>
    <w:p w14:paraId="23BA576E" w14:textId="77777777" w:rsidR="00EF52E2" w:rsidRPr="00D13766" w:rsidRDefault="00EF52E2" w:rsidP="00EF52E2">
      <w:pPr>
        <w:pStyle w:val="ListParagraph"/>
        <w:rPr>
          <w:rFonts w:ascii="Arial" w:hAnsi="Arial" w:cs="Arial"/>
        </w:rPr>
      </w:pPr>
    </w:p>
    <w:p w14:paraId="1E4494DF" w14:textId="5C4F6301"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Required to know the maximum permitted load</w:t>
      </w:r>
      <w:r w:rsidR="00D13766">
        <w:rPr>
          <w:rFonts w:ascii="Arial" w:hAnsi="Arial" w:cs="Arial"/>
        </w:rPr>
        <w:t xml:space="preserve"> for your vehicle</w:t>
      </w:r>
      <w:r w:rsidRPr="00D13766">
        <w:rPr>
          <w:rFonts w:ascii="Arial" w:hAnsi="Arial" w:cs="Arial"/>
        </w:rPr>
        <w:t xml:space="preserve">, </w:t>
      </w:r>
      <w:proofErr w:type="gramStart"/>
      <w:r w:rsidRPr="00D13766">
        <w:rPr>
          <w:rFonts w:ascii="Arial" w:hAnsi="Arial" w:cs="Arial"/>
        </w:rPr>
        <w:t>i.e.</w:t>
      </w:r>
      <w:proofErr w:type="gramEnd"/>
      <w:r w:rsidRPr="00D13766">
        <w:rPr>
          <w:rFonts w:ascii="Arial" w:hAnsi="Arial" w:cs="Arial"/>
        </w:rPr>
        <w:t xml:space="preserve"> the MAM, and the load permissible on each axle, i.e. the axle weight limit.  The driver is legally responsible for ensuring that these limits are not exceeded.</w:t>
      </w:r>
    </w:p>
    <w:p w14:paraId="270B8915" w14:textId="77777777" w:rsidR="00EF52E2" w:rsidRPr="00D13766" w:rsidRDefault="00EF52E2" w:rsidP="00EF52E2">
      <w:pPr>
        <w:pStyle w:val="ListParagraph"/>
        <w:tabs>
          <w:tab w:val="left" w:pos="567"/>
        </w:tabs>
        <w:autoSpaceDE w:val="0"/>
        <w:autoSpaceDN w:val="0"/>
        <w:adjustRightInd w:val="0"/>
        <w:ind w:left="1361"/>
        <w:rPr>
          <w:rFonts w:ascii="Arial" w:hAnsi="Arial" w:cs="Arial"/>
        </w:rPr>
      </w:pPr>
    </w:p>
    <w:p w14:paraId="71C0D366" w14:textId="77777777"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 xml:space="preserve">Responsible for ensuring that the load is correctly placed, </w:t>
      </w:r>
      <w:proofErr w:type="gramStart"/>
      <w:r w:rsidRPr="00D13766">
        <w:rPr>
          <w:rFonts w:ascii="Arial" w:hAnsi="Arial" w:cs="Arial"/>
        </w:rPr>
        <w:t>distributed</w:t>
      </w:r>
      <w:proofErr w:type="gramEnd"/>
      <w:r w:rsidRPr="00D13766">
        <w:rPr>
          <w:rFonts w:ascii="Arial" w:hAnsi="Arial" w:cs="Arial"/>
        </w:rPr>
        <w:t xml:space="preserve"> and secured in position so as to ensure that it is not dangerous, or liable to become so.  You must ensure that all loads are correctly distributed</w:t>
      </w:r>
      <w:r w:rsidR="00EF52E2" w:rsidRPr="00D13766">
        <w:rPr>
          <w:rFonts w:ascii="Arial" w:hAnsi="Arial" w:cs="Arial"/>
        </w:rPr>
        <w:t>.</w:t>
      </w:r>
    </w:p>
    <w:p w14:paraId="0D7AF6BE" w14:textId="77777777" w:rsidR="00EF52E2" w:rsidRPr="00D13766" w:rsidRDefault="00EF52E2" w:rsidP="00EF52E2">
      <w:pPr>
        <w:pStyle w:val="ListParagraph"/>
        <w:rPr>
          <w:rFonts w:ascii="Arial" w:hAnsi="Arial" w:cs="Arial"/>
        </w:rPr>
      </w:pPr>
    </w:p>
    <w:p w14:paraId="191DF17E" w14:textId="77777777"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Responsible for initiating breakdown and recovery procedures, if required.</w:t>
      </w:r>
    </w:p>
    <w:p w14:paraId="2CC637AE" w14:textId="77777777" w:rsidR="00EF52E2" w:rsidRPr="00D13766" w:rsidRDefault="00EF52E2" w:rsidP="00EF52E2">
      <w:pPr>
        <w:pStyle w:val="ListParagraph"/>
        <w:rPr>
          <w:rFonts w:ascii="Arial" w:hAnsi="Arial" w:cs="Arial"/>
          <w:b/>
          <w:bCs/>
        </w:rPr>
      </w:pPr>
    </w:p>
    <w:p w14:paraId="5D3A01BD" w14:textId="77777777" w:rsidR="00EF52E2" w:rsidRPr="00D13766" w:rsidRDefault="00873DF8" w:rsidP="002F217D">
      <w:pPr>
        <w:pStyle w:val="ListParagraph"/>
        <w:numPr>
          <w:ilvl w:val="0"/>
          <w:numId w:val="1"/>
        </w:numPr>
        <w:tabs>
          <w:tab w:val="left" w:pos="567"/>
        </w:tabs>
        <w:autoSpaceDE w:val="0"/>
        <w:autoSpaceDN w:val="0"/>
        <w:adjustRightInd w:val="0"/>
        <w:rPr>
          <w:rFonts w:ascii="Arial" w:hAnsi="Arial" w:cs="Arial"/>
        </w:rPr>
      </w:pPr>
      <w:r w:rsidRPr="00D13766">
        <w:rPr>
          <w:rFonts w:ascii="Arial" w:hAnsi="Arial" w:cs="Arial"/>
          <w:b/>
          <w:bCs/>
        </w:rPr>
        <w:t>ECO DRIVING AND REDUCING CO2 EMISSIONS</w:t>
      </w:r>
    </w:p>
    <w:p w14:paraId="4BAD0365" w14:textId="77777777" w:rsidR="00EF52E2" w:rsidRPr="00D13766" w:rsidRDefault="00EF52E2" w:rsidP="00EF52E2">
      <w:pPr>
        <w:pStyle w:val="ListParagraph"/>
        <w:tabs>
          <w:tab w:val="left" w:pos="567"/>
        </w:tabs>
        <w:autoSpaceDE w:val="0"/>
        <w:autoSpaceDN w:val="0"/>
        <w:adjustRightInd w:val="0"/>
        <w:ind w:left="360"/>
        <w:rPr>
          <w:rFonts w:ascii="Arial" w:hAnsi="Arial" w:cs="Arial"/>
        </w:rPr>
      </w:pPr>
    </w:p>
    <w:p w14:paraId="0317BC32" w14:textId="77777777" w:rsidR="00EF52E2"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Eco Driving.  </w:t>
      </w:r>
      <w:r w:rsidRPr="00D13766">
        <w:rPr>
          <w:rFonts w:ascii="Arial" w:hAnsi="Arial" w:cs="Arial"/>
        </w:rPr>
        <w:t xml:space="preserve">You should drive in an eco-friendly manner.  A useful mnemonic to help you remember the principles of Eco Driving and help to reduce CO2 emissions is </w:t>
      </w:r>
      <w:r w:rsidRPr="00D13766">
        <w:rPr>
          <w:rFonts w:ascii="Arial" w:hAnsi="Arial" w:cs="Arial"/>
          <w:b/>
          <w:bCs/>
        </w:rPr>
        <w:t>EARTH</w:t>
      </w:r>
      <w:r w:rsidRPr="00D13766">
        <w:rPr>
          <w:rFonts w:ascii="Arial" w:hAnsi="Arial" w:cs="Arial"/>
        </w:rPr>
        <w:t>.</w:t>
      </w:r>
    </w:p>
    <w:p w14:paraId="253330A8" w14:textId="77777777" w:rsidR="00EF52E2" w:rsidRPr="00D13766" w:rsidRDefault="00EF52E2" w:rsidP="00EF52E2">
      <w:pPr>
        <w:pStyle w:val="ListParagraph"/>
        <w:tabs>
          <w:tab w:val="left" w:pos="567"/>
        </w:tabs>
        <w:autoSpaceDE w:val="0"/>
        <w:autoSpaceDN w:val="0"/>
        <w:adjustRightInd w:val="0"/>
        <w:ind w:left="907"/>
        <w:rPr>
          <w:rFonts w:ascii="Arial" w:hAnsi="Arial" w:cs="Arial"/>
        </w:rPr>
      </w:pPr>
    </w:p>
    <w:p w14:paraId="111EB4BA" w14:textId="77777777"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color w:val="70AD47" w:themeColor="accent6"/>
        </w:rPr>
        <w:t>E</w:t>
      </w:r>
      <w:r w:rsidRPr="00D13766">
        <w:rPr>
          <w:rFonts w:ascii="Arial" w:hAnsi="Arial" w:cs="Arial"/>
        </w:rPr>
        <w:t>ngine:  Turn off the engine if you are likely to have a prolonged wait.  Use air conditioning only when you need to.</w:t>
      </w:r>
    </w:p>
    <w:p w14:paraId="676C4FB8" w14:textId="77777777" w:rsidR="00EF52E2" w:rsidRPr="00D13766" w:rsidRDefault="00EF52E2" w:rsidP="00EF52E2">
      <w:pPr>
        <w:pStyle w:val="ListParagraph"/>
        <w:tabs>
          <w:tab w:val="left" w:pos="567"/>
        </w:tabs>
        <w:autoSpaceDE w:val="0"/>
        <w:autoSpaceDN w:val="0"/>
        <w:adjustRightInd w:val="0"/>
        <w:ind w:left="1361"/>
        <w:rPr>
          <w:rFonts w:ascii="Arial" w:hAnsi="Arial" w:cs="Arial"/>
        </w:rPr>
      </w:pPr>
    </w:p>
    <w:p w14:paraId="2C521BD7" w14:textId="77777777"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color w:val="70AD47" w:themeColor="accent6"/>
        </w:rPr>
        <w:t>A</w:t>
      </w:r>
      <w:r w:rsidRPr="00D13766">
        <w:rPr>
          <w:rFonts w:ascii="Arial" w:hAnsi="Arial" w:cs="Arial"/>
        </w:rPr>
        <w:t>cceleration:  Accelerate gently and don’t exceed the speed limits.  Consider using cruise control (if fitted) where appropriate.</w:t>
      </w:r>
    </w:p>
    <w:p w14:paraId="6502D7A7" w14:textId="77777777" w:rsidR="00EF52E2" w:rsidRPr="00D13766" w:rsidRDefault="00EF52E2" w:rsidP="00EF52E2">
      <w:pPr>
        <w:pStyle w:val="ListParagraph"/>
        <w:rPr>
          <w:rFonts w:ascii="Arial" w:hAnsi="Arial" w:cs="Arial"/>
          <w:b/>
          <w:bCs/>
          <w:color w:val="70AD47" w:themeColor="accent6"/>
        </w:rPr>
      </w:pPr>
    </w:p>
    <w:p w14:paraId="060BA207" w14:textId="77777777"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color w:val="70AD47" w:themeColor="accent6"/>
        </w:rPr>
        <w:t>R</w:t>
      </w:r>
      <w:r w:rsidRPr="00D13766">
        <w:rPr>
          <w:rFonts w:ascii="Arial" w:hAnsi="Arial" w:cs="Arial"/>
        </w:rPr>
        <w:t>oute and Planning:  Plan your route to avoid known congestion points and try to travel in off-peak times.  Avoid unnecessary short journeys.</w:t>
      </w:r>
    </w:p>
    <w:p w14:paraId="07538BA3" w14:textId="77777777" w:rsidR="00EF52E2" w:rsidRPr="00D13766" w:rsidRDefault="00EF52E2" w:rsidP="00EF52E2">
      <w:pPr>
        <w:pStyle w:val="ListParagraph"/>
        <w:rPr>
          <w:rFonts w:ascii="Arial" w:hAnsi="Arial" w:cs="Arial"/>
          <w:b/>
          <w:bCs/>
          <w:color w:val="70AD47" w:themeColor="accent6"/>
        </w:rPr>
      </w:pPr>
    </w:p>
    <w:p w14:paraId="3483095F" w14:textId="77777777"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color w:val="70AD47" w:themeColor="accent6"/>
        </w:rPr>
        <w:t>T</w:t>
      </w:r>
      <w:r w:rsidRPr="00D13766">
        <w:rPr>
          <w:rFonts w:ascii="Arial" w:hAnsi="Arial" w:cs="Arial"/>
        </w:rPr>
        <w:t>yres:  Check regularly and keep at recommended pressures.</w:t>
      </w:r>
    </w:p>
    <w:p w14:paraId="220B3EF4" w14:textId="77777777" w:rsidR="00EF52E2" w:rsidRPr="00D13766" w:rsidRDefault="00EF52E2" w:rsidP="00EF52E2">
      <w:pPr>
        <w:pStyle w:val="ListParagraph"/>
        <w:rPr>
          <w:rFonts w:ascii="Arial" w:hAnsi="Arial" w:cs="Arial"/>
          <w:b/>
          <w:bCs/>
          <w:color w:val="70AD47" w:themeColor="accent6"/>
        </w:rPr>
      </w:pPr>
    </w:p>
    <w:p w14:paraId="1EDA7329" w14:textId="59D5B20A" w:rsidR="00EF52E2"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color w:val="70AD47" w:themeColor="accent6"/>
        </w:rPr>
        <w:t>H</w:t>
      </w:r>
      <w:r w:rsidRPr="00D13766">
        <w:rPr>
          <w:rFonts w:ascii="Arial" w:hAnsi="Arial" w:cs="Arial"/>
        </w:rPr>
        <w:t>eavy:  Heavy vehicles use more fuel. Don’t carry unnecessary weight</w:t>
      </w:r>
      <w:r w:rsidR="00EF52E2" w:rsidRPr="00D13766">
        <w:rPr>
          <w:rFonts w:ascii="Arial" w:hAnsi="Arial" w:cs="Arial"/>
        </w:rPr>
        <w:t>.</w:t>
      </w:r>
    </w:p>
    <w:p w14:paraId="2D39798F" w14:textId="77777777" w:rsidR="00602CC9" w:rsidRPr="00602CC9" w:rsidRDefault="00602CC9" w:rsidP="00602CC9">
      <w:pPr>
        <w:pStyle w:val="ListParagraph"/>
        <w:rPr>
          <w:rFonts w:ascii="Arial" w:hAnsi="Arial" w:cs="Arial"/>
        </w:rPr>
      </w:pPr>
    </w:p>
    <w:p w14:paraId="115349CC" w14:textId="3281B220" w:rsidR="00602CC9" w:rsidRPr="000C7183" w:rsidRDefault="00602CC9" w:rsidP="00602CC9">
      <w:pPr>
        <w:pStyle w:val="ListParagraph"/>
        <w:numPr>
          <w:ilvl w:val="0"/>
          <w:numId w:val="1"/>
        </w:numPr>
        <w:tabs>
          <w:tab w:val="left" w:pos="567"/>
        </w:tabs>
        <w:autoSpaceDE w:val="0"/>
        <w:autoSpaceDN w:val="0"/>
        <w:adjustRightInd w:val="0"/>
        <w:rPr>
          <w:rFonts w:ascii="Arial" w:hAnsi="Arial" w:cs="Arial"/>
          <w:b/>
          <w:bCs/>
        </w:rPr>
      </w:pPr>
      <w:r w:rsidRPr="000C7183">
        <w:rPr>
          <w:rFonts w:ascii="Arial" w:hAnsi="Arial" w:cs="Arial"/>
          <w:b/>
          <w:bCs/>
        </w:rPr>
        <w:t xml:space="preserve">CLAIMING FOR </w:t>
      </w:r>
      <w:r w:rsidR="000C7183">
        <w:rPr>
          <w:rFonts w:ascii="Arial" w:hAnsi="Arial" w:cs="Arial"/>
          <w:b/>
          <w:bCs/>
        </w:rPr>
        <w:t>DRIVING RELATED EXPENCES</w:t>
      </w:r>
    </w:p>
    <w:p w14:paraId="252ED0E7" w14:textId="17F67DBF" w:rsidR="00602CC9" w:rsidRDefault="00602CC9" w:rsidP="00602CC9">
      <w:pPr>
        <w:pStyle w:val="ListParagraph"/>
        <w:tabs>
          <w:tab w:val="left" w:pos="567"/>
        </w:tabs>
        <w:autoSpaceDE w:val="0"/>
        <w:autoSpaceDN w:val="0"/>
        <w:adjustRightInd w:val="0"/>
        <w:ind w:left="360"/>
        <w:rPr>
          <w:rFonts w:ascii="Arial" w:hAnsi="Arial" w:cs="Arial"/>
        </w:rPr>
      </w:pPr>
    </w:p>
    <w:p w14:paraId="1A2852A0" w14:textId="5D47A48D" w:rsidR="00602CC9" w:rsidRDefault="00602CC9" w:rsidP="00602CC9">
      <w:pPr>
        <w:pStyle w:val="ListParagraph"/>
        <w:numPr>
          <w:ilvl w:val="1"/>
          <w:numId w:val="1"/>
        </w:numPr>
        <w:tabs>
          <w:tab w:val="left" w:pos="567"/>
        </w:tabs>
        <w:autoSpaceDE w:val="0"/>
        <w:autoSpaceDN w:val="0"/>
        <w:adjustRightInd w:val="0"/>
        <w:rPr>
          <w:rFonts w:ascii="Arial" w:hAnsi="Arial" w:cs="Arial"/>
        </w:rPr>
      </w:pPr>
      <w:r>
        <w:rPr>
          <w:rFonts w:ascii="Arial" w:hAnsi="Arial" w:cs="Arial"/>
        </w:rPr>
        <w:t xml:space="preserve">Foodbank Volunteers and staff should not be required to pay for fuel use don Foodbank Business.  </w:t>
      </w:r>
    </w:p>
    <w:p w14:paraId="208093DC" w14:textId="286A5AF9" w:rsidR="00602CC9" w:rsidRDefault="00602CC9" w:rsidP="00602CC9">
      <w:pPr>
        <w:pStyle w:val="ListParagraph"/>
        <w:tabs>
          <w:tab w:val="left" w:pos="567"/>
        </w:tabs>
        <w:autoSpaceDE w:val="0"/>
        <w:autoSpaceDN w:val="0"/>
        <w:adjustRightInd w:val="0"/>
        <w:ind w:left="907"/>
        <w:rPr>
          <w:rFonts w:ascii="Arial" w:hAnsi="Arial" w:cs="Arial"/>
        </w:rPr>
      </w:pPr>
    </w:p>
    <w:p w14:paraId="65B893F6" w14:textId="72FE70B0" w:rsidR="00602CC9" w:rsidRDefault="00602CC9" w:rsidP="00602CC9">
      <w:pPr>
        <w:pStyle w:val="ListParagraph"/>
        <w:numPr>
          <w:ilvl w:val="1"/>
          <w:numId w:val="1"/>
        </w:numPr>
        <w:tabs>
          <w:tab w:val="left" w:pos="567"/>
        </w:tabs>
        <w:autoSpaceDE w:val="0"/>
        <w:autoSpaceDN w:val="0"/>
        <w:adjustRightInd w:val="0"/>
        <w:rPr>
          <w:rFonts w:ascii="Arial" w:hAnsi="Arial" w:cs="Arial"/>
        </w:rPr>
      </w:pPr>
      <w:r>
        <w:rPr>
          <w:rFonts w:ascii="Arial" w:hAnsi="Arial" w:cs="Arial"/>
        </w:rPr>
        <w:t xml:space="preserve">If using own car </w:t>
      </w:r>
      <w:r w:rsidR="000C7183">
        <w:rPr>
          <w:rFonts w:ascii="Arial" w:hAnsi="Arial" w:cs="Arial"/>
        </w:rPr>
        <w:t xml:space="preserve">Foodbank Volunteers and staff should fill in the Volunteer Expenses Claim form and forward to the treasure with milage undertaken and purpose. </w:t>
      </w:r>
    </w:p>
    <w:p w14:paraId="029A6C51" w14:textId="77777777" w:rsidR="000C7183" w:rsidRPr="000C7183" w:rsidRDefault="000C7183" w:rsidP="000C7183">
      <w:pPr>
        <w:pStyle w:val="ListParagraph"/>
        <w:rPr>
          <w:rFonts w:ascii="Arial" w:hAnsi="Arial" w:cs="Arial"/>
        </w:rPr>
      </w:pPr>
    </w:p>
    <w:p w14:paraId="26360CEB" w14:textId="55B22A80" w:rsidR="000C7183" w:rsidRDefault="000C7183" w:rsidP="00602CC9">
      <w:pPr>
        <w:pStyle w:val="ListParagraph"/>
        <w:numPr>
          <w:ilvl w:val="1"/>
          <w:numId w:val="1"/>
        </w:numPr>
        <w:tabs>
          <w:tab w:val="left" w:pos="567"/>
        </w:tabs>
        <w:autoSpaceDE w:val="0"/>
        <w:autoSpaceDN w:val="0"/>
        <w:adjustRightInd w:val="0"/>
        <w:rPr>
          <w:rFonts w:ascii="Arial" w:hAnsi="Arial" w:cs="Arial"/>
        </w:rPr>
      </w:pPr>
      <w:proofErr w:type="gramStart"/>
      <w:r>
        <w:rPr>
          <w:rFonts w:ascii="Arial" w:hAnsi="Arial" w:cs="Arial"/>
        </w:rPr>
        <w:t>Car park</w:t>
      </w:r>
      <w:proofErr w:type="gramEnd"/>
      <w:r>
        <w:rPr>
          <w:rFonts w:ascii="Arial" w:hAnsi="Arial" w:cs="Arial"/>
        </w:rPr>
        <w:t xml:space="preserve"> tickets and toll payments receipts should be retained by private drivers and Foodbank vehicles and forwarded to the treasurer for reimbursement. </w:t>
      </w:r>
    </w:p>
    <w:p w14:paraId="779BD7BD" w14:textId="77777777" w:rsidR="000C7183" w:rsidRPr="000C7183" w:rsidRDefault="000C7183" w:rsidP="000C7183">
      <w:pPr>
        <w:pStyle w:val="ListParagraph"/>
        <w:rPr>
          <w:rFonts w:ascii="Arial" w:hAnsi="Arial" w:cs="Arial"/>
        </w:rPr>
      </w:pPr>
    </w:p>
    <w:p w14:paraId="026F0191" w14:textId="1B439975" w:rsidR="000C7183" w:rsidRDefault="000C7183" w:rsidP="00602CC9">
      <w:pPr>
        <w:pStyle w:val="ListParagraph"/>
        <w:numPr>
          <w:ilvl w:val="1"/>
          <w:numId w:val="1"/>
        </w:numPr>
        <w:tabs>
          <w:tab w:val="left" w:pos="567"/>
        </w:tabs>
        <w:autoSpaceDE w:val="0"/>
        <w:autoSpaceDN w:val="0"/>
        <w:adjustRightInd w:val="0"/>
        <w:rPr>
          <w:rFonts w:ascii="Arial" w:hAnsi="Arial" w:cs="Arial"/>
          <w:i/>
          <w:iCs/>
          <w:color w:val="1F3864" w:themeColor="accent5" w:themeShade="80"/>
        </w:rPr>
      </w:pPr>
      <w:r w:rsidRPr="000C7183">
        <w:rPr>
          <w:rFonts w:ascii="Arial" w:hAnsi="Arial" w:cs="Arial"/>
          <w:i/>
          <w:iCs/>
          <w:color w:val="1F3864" w:themeColor="accent5" w:themeShade="80"/>
        </w:rPr>
        <w:t xml:space="preserve">Foodbank Owned Vehicles will have a Allstar Fuel card allocated to the vehicle which should be used for refuelling. </w:t>
      </w:r>
    </w:p>
    <w:p w14:paraId="6C257A41" w14:textId="77777777" w:rsidR="000C7183" w:rsidRPr="000C7183" w:rsidRDefault="000C7183" w:rsidP="000C7183">
      <w:pPr>
        <w:pStyle w:val="ListParagraph"/>
        <w:rPr>
          <w:rFonts w:ascii="Arial" w:hAnsi="Arial" w:cs="Arial"/>
        </w:rPr>
      </w:pPr>
    </w:p>
    <w:p w14:paraId="08921A2B" w14:textId="40E04FCC" w:rsidR="000C7183" w:rsidRDefault="000C7183" w:rsidP="000C7183">
      <w:pPr>
        <w:pStyle w:val="ListParagraph"/>
        <w:numPr>
          <w:ilvl w:val="0"/>
          <w:numId w:val="1"/>
        </w:numPr>
        <w:tabs>
          <w:tab w:val="left" w:pos="567"/>
        </w:tabs>
        <w:autoSpaceDE w:val="0"/>
        <w:autoSpaceDN w:val="0"/>
        <w:adjustRightInd w:val="0"/>
        <w:rPr>
          <w:rFonts w:ascii="Arial" w:hAnsi="Arial" w:cs="Arial"/>
          <w:b/>
          <w:bCs/>
        </w:rPr>
      </w:pPr>
      <w:r w:rsidRPr="000C7183">
        <w:rPr>
          <w:rFonts w:ascii="Arial" w:hAnsi="Arial" w:cs="Arial"/>
          <w:b/>
          <w:bCs/>
        </w:rPr>
        <w:t xml:space="preserve">INSURANCE </w:t>
      </w:r>
    </w:p>
    <w:p w14:paraId="7862210B" w14:textId="18E7BA33" w:rsidR="000C7183" w:rsidRDefault="000C7183" w:rsidP="000C7183">
      <w:pPr>
        <w:pStyle w:val="ListParagraph"/>
        <w:tabs>
          <w:tab w:val="left" w:pos="567"/>
        </w:tabs>
        <w:autoSpaceDE w:val="0"/>
        <w:autoSpaceDN w:val="0"/>
        <w:adjustRightInd w:val="0"/>
        <w:ind w:left="360"/>
        <w:rPr>
          <w:rFonts w:ascii="Arial" w:hAnsi="Arial" w:cs="Arial"/>
          <w:b/>
          <w:bCs/>
        </w:rPr>
      </w:pPr>
    </w:p>
    <w:p w14:paraId="43509A83" w14:textId="46DC7023" w:rsidR="000C7183" w:rsidRDefault="000C7183" w:rsidP="006808C3">
      <w:pPr>
        <w:pStyle w:val="StyleBlue"/>
        <w:numPr>
          <w:ilvl w:val="1"/>
          <w:numId w:val="1"/>
        </w:numPr>
        <w:spacing w:after="0"/>
        <w:rPr>
          <w:rFonts w:cs="Arial"/>
          <w:color w:val="000000" w:themeColor="text1"/>
          <w:sz w:val="22"/>
          <w:szCs w:val="22"/>
        </w:rPr>
      </w:pPr>
      <w:r w:rsidRPr="000C7183">
        <w:rPr>
          <w:rStyle w:val="StyleJSPParaHeading4Char"/>
          <w:rFonts w:eastAsiaTheme="minorHAnsi" w:cs="Arial"/>
          <w:color w:val="000000" w:themeColor="text1"/>
          <w:sz w:val="22"/>
          <w:szCs w:val="22"/>
        </w:rPr>
        <w:t xml:space="preserve">Business Insurance.  Foodbank Volunteers and staff using their own vehicle for Foodbank related business must inform their insurer and may be required to take </w:t>
      </w:r>
      <w:r w:rsidRPr="000C7183">
        <w:rPr>
          <w:rStyle w:val="StyleJSPParaHeading4Char"/>
          <w:rFonts w:eastAsiaTheme="minorHAnsi" w:cs="Arial"/>
          <w:color w:val="000000" w:themeColor="text1"/>
          <w:sz w:val="22"/>
          <w:szCs w:val="22"/>
        </w:rPr>
        <w:lastRenderedPageBreak/>
        <w:t xml:space="preserve">out occasional use business insurance to cover this activity. </w:t>
      </w:r>
      <w:r w:rsidRPr="000C7183">
        <w:rPr>
          <w:rFonts w:cs="Arial"/>
          <w:color w:val="000000" w:themeColor="text1"/>
          <w:sz w:val="22"/>
          <w:szCs w:val="22"/>
        </w:rPr>
        <w:t>In most instances this will involve the inclusion of business cover onto the insurance policy which may be at additional personal cost.  Policies for Social, Domestic and Pleasure use only permit work-related travel to the normal place of work i.e.  they do not cover travelling to meetings etc.  In addition, claims for damages or injuries remain a personal responsibility.</w:t>
      </w:r>
    </w:p>
    <w:p w14:paraId="11C6CC3A" w14:textId="77777777" w:rsidR="000C7183" w:rsidRPr="000C7183" w:rsidRDefault="000C7183" w:rsidP="000C7183">
      <w:pPr>
        <w:pStyle w:val="StyleBlue"/>
        <w:numPr>
          <w:ilvl w:val="0"/>
          <w:numId w:val="0"/>
        </w:numPr>
        <w:spacing w:after="0"/>
        <w:ind w:left="907"/>
        <w:rPr>
          <w:rStyle w:val="StyleJSPParaHeading4Char"/>
          <w:rFonts w:cs="Arial"/>
          <w:b w:val="0"/>
          <w:color w:val="000000" w:themeColor="text1"/>
          <w:sz w:val="22"/>
          <w:szCs w:val="22"/>
        </w:rPr>
      </w:pPr>
    </w:p>
    <w:p w14:paraId="36A3CEEB" w14:textId="454B687E" w:rsidR="000C7183" w:rsidRDefault="000C7183" w:rsidP="000C7183">
      <w:pPr>
        <w:pStyle w:val="StyleBlue"/>
        <w:numPr>
          <w:ilvl w:val="1"/>
          <w:numId w:val="1"/>
        </w:numPr>
        <w:spacing w:after="0"/>
        <w:rPr>
          <w:rFonts w:cs="Arial"/>
          <w:color w:val="000000" w:themeColor="text1"/>
          <w:sz w:val="22"/>
          <w:szCs w:val="22"/>
        </w:rPr>
      </w:pPr>
      <w:r>
        <w:rPr>
          <w:rFonts w:cs="Arial"/>
          <w:color w:val="000000" w:themeColor="text1"/>
          <w:sz w:val="22"/>
          <w:szCs w:val="22"/>
        </w:rPr>
        <w:t xml:space="preserve">Foodbank owned vehicles: Insurance details as followed: </w:t>
      </w:r>
    </w:p>
    <w:p w14:paraId="074B0704" w14:textId="77777777" w:rsidR="000C7183" w:rsidRDefault="000C7183" w:rsidP="000C7183">
      <w:pPr>
        <w:pStyle w:val="ListParagraph"/>
        <w:tabs>
          <w:tab w:val="left" w:pos="567"/>
        </w:tabs>
        <w:autoSpaceDE w:val="0"/>
        <w:autoSpaceDN w:val="0"/>
        <w:adjustRightInd w:val="0"/>
        <w:ind w:left="1728"/>
        <w:rPr>
          <w:rFonts w:ascii="Arial" w:hAnsi="Arial" w:cs="Arial"/>
        </w:rPr>
      </w:pPr>
    </w:p>
    <w:p w14:paraId="66E3F04B" w14:textId="5DCC7255" w:rsidR="000C7183" w:rsidRDefault="000C7183" w:rsidP="000C7183">
      <w:pPr>
        <w:pStyle w:val="ListParagraph"/>
        <w:numPr>
          <w:ilvl w:val="3"/>
          <w:numId w:val="1"/>
        </w:numPr>
        <w:tabs>
          <w:tab w:val="left" w:pos="567"/>
        </w:tabs>
        <w:autoSpaceDE w:val="0"/>
        <w:autoSpaceDN w:val="0"/>
        <w:adjustRightInd w:val="0"/>
        <w:rPr>
          <w:rFonts w:ascii="Arial" w:hAnsi="Arial" w:cs="Arial"/>
        </w:rPr>
      </w:pPr>
      <w:r>
        <w:rPr>
          <w:rFonts w:ascii="Arial" w:hAnsi="Arial" w:cs="Arial"/>
        </w:rPr>
        <w:t xml:space="preserve">Policy – Zurich </w:t>
      </w:r>
    </w:p>
    <w:p w14:paraId="518661AF" w14:textId="77777777" w:rsidR="000C7183" w:rsidRPr="00555FAA" w:rsidRDefault="000C7183" w:rsidP="000C7183">
      <w:pPr>
        <w:pStyle w:val="ListParagraph"/>
        <w:numPr>
          <w:ilvl w:val="3"/>
          <w:numId w:val="1"/>
        </w:numPr>
        <w:tabs>
          <w:tab w:val="left" w:pos="567"/>
        </w:tabs>
        <w:autoSpaceDE w:val="0"/>
        <w:autoSpaceDN w:val="0"/>
        <w:adjustRightInd w:val="0"/>
        <w:rPr>
          <w:rFonts w:ascii="Arial" w:hAnsi="Arial" w:cs="Arial"/>
        </w:rPr>
      </w:pPr>
      <w:r w:rsidRPr="00555FAA">
        <w:rPr>
          <w:rFonts w:ascii="Arial" w:hAnsi="Arial" w:cs="Arial"/>
        </w:rPr>
        <w:t>Policy number: XAO1220534933</w:t>
      </w:r>
    </w:p>
    <w:p w14:paraId="54822C88" w14:textId="44C0D3F4" w:rsidR="000C7183" w:rsidRPr="000C7183" w:rsidRDefault="000C7183" w:rsidP="000C7183">
      <w:pPr>
        <w:pStyle w:val="ListParagraph"/>
        <w:numPr>
          <w:ilvl w:val="3"/>
          <w:numId w:val="1"/>
        </w:numPr>
        <w:tabs>
          <w:tab w:val="left" w:pos="567"/>
        </w:tabs>
        <w:autoSpaceDE w:val="0"/>
        <w:autoSpaceDN w:val="0"/>
        <w:adjustRightInd w:val="0"/>
        <w:rPr>
          <w:rFonts w:ascii="Arial" w:hAnsi="Arial" w:cs="Arial"/>
        </w:rPr>
      </w:pPr>
      <w:r w:rsidRPr="00976BCF">
        <w:rPr>
          <w:rFonts w:ascii="Arial" w:hAnsi="Arial" w:cs="Arial"/>
        </w:rPr>
        <w:t xml:space="preserve">Renewal date </w:t>
      </w:r>
      <w:r w:rsidR="00555FAA">
        <w:rPr>
          <w:rFonts w:ascii="Arial" w:hAnsi="Arial" w:cs="Arial"/>
        </w:rPr>
        <w:t>01 Aug 2022</w:t>
      </w:r>
    </w:p>
    <w:p w14:paraId="274067C3" w14:textId="77777777" w:rsidR="000C7183" w:rsidRPr="000C7183" w:rsidRDefault="000C7183" w:rsidP="000C7183">
      <w:pPr>
        <w:tabs>
          <w:tab w:val="left" w:pos="567"/>
        </w:tabs>
        <w:autoSpaceDE w:val="0"/>
        <w:autoSpaceDN w:val="0"/>
        <w:adjustRightInd w:val="0"/>
        <w:rPr>
          <w:rFonts w:ascii="Arial" w:hAnsi="Arial" w:cs="Arial"/>
          <w:b/>
          <w:bCs/>
        </w:rPr>
      </w:pPr>
    </w:p>
    <w:p w14:paraId="2E4F940B" w14:textId="28151111" w:rsidR="00EF52E2" w:rsidRPr="00D13766" w:rsidRDefault="00873DF8" w:rsidP="002F217D">
      <w:pPr>
        <w:pStyle w:val="ListParagraph"/>
        <w:numPr>
          <w:ilvl w:val="0"/>
          <w:numId w:val="1"/>
        </w:numPr>
        <w:tabs>
          <w:tab w:val="left" w:pos="567"/>
        </w:tabs>
        <w:autoSpaceDE w:val="0"/>
        <w:autoSpaceDN w:val="0"/>
        <w:adjustRightInd w:val="0"/>
        <w:rPr>
          <w:rFonts w:ascii="Arial" w:hAnsi="Arial" w:cs="Arial"/>
        </w:rPr>
      </w:pPr>
      <w:r w:rsidRPr="00D13766">
        <w:rPr>
          <w:rFonts w:ascii="Arial" w:hAnsi="Arial" w:cs="Arial"/>
          <w:b/>
          <w:bCs/>
        </w:rPr>
        <w:t>ACTION FOLLOWING A ROAD TRAFFIC ACCIDENT (RTA)</w:t>
      </w:r>
    </w:p>
    <w:p w14:paraId="1B94E240" w14:textId="77777777" w:rsidR="00EF52E2" w:rsidRPr="00D13766" w:rsidRDefault="00EF52E2" w:rsidP="00EF52E2">
      <w:pPr>
        <w:pStyle w:val="ListParagraph"/>
        <w:tabs>
          <w:tab w:val="left" w:pos="567"/>
        </w:tabs>
        <w:autoSpaceDE w:val="0"/>
        <w:autoSpaceDN w:val="0"/>
        <w:adjustRightInd w:val="0"/>
        <w:ind w:left="360"/>
        <w:rPr>
          <w:rFonts w:ascii="Arial" w:hAnsi="Arial" w:cs="Arial"/>
        </w:rPr>
      </w:pPr>
    </w:p>
    <w:p w14:paraId="0D740325" w14:textId="77777777" w:rsidR="00EF52E2"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RTA Procedures</w:t>
      </w:r>
      <w:r w:rsidRPr="00D13766">
        <w:rPr>
          <w:rFonts w:ascii="Arial" w:hAnsi="Arial" w:cs="Arial"/>
        </w:rPr>
        <w:t>.  The following action should be taken in the event of an accident:</w:t>
      </w:r>
    </w:p>
    <w:p w14:paraId="17F54ADF" w14:textId="77777777" w:rsidR="00EF52E2" w:rsidRPr="00D13766" w:rsidRDefault="00EF52E2" w:rsidP="00EF52E2">
      <w:pPr>
        <w:pStyle w:val="ListParagraph"/>
        <w:tabs>
          <w:tab w:val="left" w:pos="567"/>
        </w:tabs>
        <w:autoSpaceDE w:val="0"/>
        <w:autoSpaceDN w:val="0"/>
        <w:adjustRightInd w:val="0"/>
        <w:ind w:left="1361"/>
        <w:rPr>
          <w:rFonts w:ascii="Arial" w:hAnsi="Arial" w:cs="Arial"/>
        </w:rPr>
      </w:pPr>
    </w:p>
    <w:p w14:paraId="084BA5FD" w14:textId="77777777" w:rsidR="00EF52E2"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Stop in a safe place.</w:t>
      </w:r>
    </w:p>
    <w:p w14:paraId="07137A65" w14:textId="77777777" w:rsidR="00EF52E2" w:rsidRPr="00D13766" w:rsidRDefault="00EF52E2" w:rsidP="00EF52E2">
      <w:pPr>
        <w:pStyle w:val="ListParagraph"/>
        <w:tabs>
          <w:tab w:val="left" w:pos="567"/>
        </w:tabs>
        <w:autoSpaceDE w:val="0"/>
        <w:autoSpaceDN w:val="0"/>
        <w:adjustRightInd w:val="0"/>
        <w:ind w:left="1361"/>
        <w:rPr>
          <w:rFonts w:ascii="Arial" w:hAnsi="Arial" w:cs="Arial"/>
        </w:rPr>
      </w:pPr>
    </w:p>
    <w:p w14:paraId="002F514F" w14:textId="59562828" w:rsidR="00EF52E2" w:rsidRPr="00D13766" w:rsidRDefault="00EF52E2"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Whilst nothing transported by the Foodbank should fall into the dangerous goods category</w:t>
      </w:r>
      <w:r w:rsidR="00D13766">
        <w:rPr>
          <w:rFonts w:ascii="Arial" w:hAnsi="Arial" w:cs="Arial"/>
        </w:rPr>
        <w:t>,</w:t>
      </w:r>
      <w:r w:rsidRPr="00D13766">
        <w:rPr>
          <w:rFonts w:ascii="Arial" w:hAnsi="Arial" w:cs="Arial"/>
        </w:rPr>
        <w:t xml:space="preserve"> in the exception where this may occur </w:t>
      </w:r>
      <w:r w:rsidR="00873DF8" w:rsidRPr="00D13766">
        <w:rPr>
          <w:rFonts w:ascii="Arial" w:hAnsi="Arial" w:cs="Arial"/>
        </w:rPr>
        <w:t>(</w:t>
      </w:r>
      <w:proofErr w:type="gramStart"/>
      <w:r w:rsidR="00873DF8" w:rsidRPr="00D13766">
        <w:rPr>
          <w:rFonts w:ascii="Arial" w:hAnsi="Arial" w:cs="Arial"/>
        </w:rPr>
        <w:t>e.g.</w:t>
      </w:r>
      <w:proofErr w:type="gramEnd"/>
      <w:r w:rsidR="00873DF8" w:rsidRPr="00D13766">
        <w:rPr>
          <w:rFonts w:ascii="Arial" w:hAnsi="Arial" w:cs="Arial"/>
        </w:rPr>
        <w:t xml:space="preserve"> of a flammable, explosive or environmentally damaging nature), your first priority is to ensure that </w:t>
      </w:r>
      <w:r w:rsidRPr="00D13766">
        <w:rPr>
          <w:rFonts w:ascii="Arial" w:hAnsi="Arial" w:cs="Arial"/>
        </w:rPr>
        <w:t xml:space="preserve">you are safe and that </w:t>
      </w:r>
      <w:r w:rsidR="00873DF8" w:rsidRPr="00D13766">
        <w:rPr>
          <w:rFonts w:ascii="Arial" w:hAnsi="Arial" w:cs="Arial"/>
        </w:rPr>
        <w:t>any risk of fire, explosion, spillage or other danger is minimised</w:t>
      </w:r>
      <w:r w:rsidR="00D13766">
        <w:rPr>
          <w:rFonts w:ascii="Arial" w:hAnsi="Arial" w:cs="Arial"/>
        </w:rPr>
        <w:t xml:space="preserve">.  Once done so </w:t>
      </w:r>
      <w:r w:rsidR="00873DF8" w:rsidRPr="00D13766">
        <w:rPr>
          <w:rFonts w:ascii="Arial" w:hAnsi="Arial" w:cs="Arial"/>
        </w:rPr>
        <w:t>contact the emergency services</w:t>
      </w:r>
      <w:r w:rsidR="00D13766">
        <w:rPr>
          <w:rFonts w:ascii="Arial" w:hAnsi="Arial" w:cs="Arial"/>
        </w:rPr>
        <w:t xml:space="preserve"> and inform them of the dangerous goods being transported</w:t>
      </w:r>
      <w:r w:rsidR="00873DF8" w:rsidRPr="00D13766">
        <w:rPr>
          <w:rFonts w:ascii="Arial" w:hAnsi="Arial" w:cs="Arial"/>
        </w:rPr>
        <w:t>.</w:t>
      </w:r>
    </w:p>
    <w:p w14:paraId="324EF78D" w14:textId="77777777" w:rsidR="00EF52E2" w:rsidRPr="00D13766" w:rsidRDefault="00EF52E2" w:rsidP="00EF52E2">
      <w:pPr>
        <w:pStyle w:val="ListParagraph"/>
        <w:rPr>
          <w:rFonts w:ascii="Arial" w:hAnsi="Arial" w:cs="Arial"/>
        </w:rPr>
      </w:pPr>
    </w:p>
    <w:p w14:paraId="128A3BB2" w14:textId="58F6C2BB"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 xml:space="preserve">Your next priority is to take steps to clear the road, warn other traffic so that no further RTA takes place and to summon first aid to any injured person.  You should take any </w:t>
      </w:r>
      <w:r w:rsidR="00D13766" w:rsidRPr="00D13766">
        <w:rPr>
          <w:rFonts w:ascii="Arial" w:hAnsi="Arial" w:cs="Arial"/>
        </w:rPr>
        <w:t>firefighting</w:t>
      </w:r>
      <w:r w:rsidRPr="00D13766">
        <w:rPr>
          <w:rFonts w:ascii="Arial" w:hAnsi="Arial" w:cs="Arial"/>
        </w:rPr>
        <w:t xml:space="preserve"> equipment with you, if it is safe to do so, when you leave the vehicle in order that it is immediately available should you be required to use it.</w:t>
      </w:r>
    </w:p>
    <w:p w14:paraId="5C20C506" w14:textId="77777777" w:rsidR="00D50605" w:rsidRPr="00D13766" w:rsidRDefault="00D50605" w:rsidP="00D50605">
      <w:pPr>
        <w:pStyle w:val="ListParagraph"/>
        <w:rPr>
          <w:rFonts w:ascii="Arial" w:hAnsi="Arial" w:cs="Arial"/>
        </w:rPr>
      </w:pPr>
    </w:p>
    <w:p w14:paraId="36A8B4B4" w14:textId="76FD23B0" w:rsidR="00873DF8"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 xml:space="preserve">You shall summon the assistance of the appropriate emergency services where there is injury to any person, serious damage to vehicles or to the highway, or any obstruction to the highway which cannot be cleared immediately.  You should ask another person to summon assistance if possible.  You are not to leave the scene of the RTA unless there is no other uninjured person </w:t>
      </w:r>
      <w:proofErr w:type="gramStart"/>
      <w:r w:rsidRPr="00D13766">
        <w:rPr>
          <w:rFonts w:ascii="Arial" w:hAnsi="Arial" w:cs="Arial"/>
        </w:rPr>
        <w:t>present</w:t>
      </w:r>
      <w:proofErr w:type="gramEnd"/>
      <w:r w:rsidRPr="00D13766">
        <w:rPr>
          <w:rFonts w:ascii="Arial" w:hAnsi="Arial" w:cs="Arial"/>
        </w:rPr>
        <w:t xml:space="preserve"> and it is necessary to summon medical aid in order to save life. </w:t>
      </w:r>
    </w:p>
    <w:p w14:paraId="3BB66328" w14:textId="77777777" w:rsidR="00D50605" w:rsidRPr="00D13766" w:rsidRDefault="00D50605" w:rsidP="00D50605">
      <w:pPr>
        <w:pStyle w:val="ListParagraph"/>
        <w:rPr>
          <w:rFonts w:ascii="Arial" w:hAnsi="Arial" w:cs="Arial"/>
        </w:rPr>
      </w:pPr>
    </w:p>
    <w:p w14:paraId="07DEB57D" w14:textId="3A6567D9" w:rsidR="00D50605" w:rsidRPr="00930DC4" w:rsidRDefault="00D50605" w:rsidP="00930DC4">
      <w:pPr>
        <w:pStyle w:val="ListParagraph"/>
        <w:numPr>
          <w:ilvl w:val="2"/>
          <w:numId w:val="1"/>
        </w:numPr>
        <w:tabs>
          <w:tab w:val="left" w:pos="567"/>
        </w:tabs>
        <w:autoSpaceDE w:val="0"/>
        <w:autoSpaceDN w:val="0"/>
        <w:adjustRightInd w:val="0"/>
        <w:rPr>
          <w:rFonts w:ascii="Arial" w:hAnsi="Arial" w:cs="Arial"/>
          <w:i/>
          <w:iCs/>
          <w:color w:val="2F5496" w:themeColor="accent5" w:themeShade="BF"/>
        </w:rPr>
      </w:pPr>
      <w:r w:rsidRPr="00930DC4">
        <w:rPr>
          <w:rFonts w:ascii="Arial" w:hAnsi="Arial" w:cs="Arial"/>
          <w:i/>
          <w:iCs/>
          <w:color w:val="2F5496" w:themeColor="accent5" w:themeShade="BF"/>
        </w:rPr>
        <w:t>Foodbank Vehicle recovery details</w:t>
      </w:r>
      <w:r w:rsidR="000C7183" w:rsidRPr="00930DC4">
        <w:rPr>
          <w:rFonts w:ascii="Arial" w:hAnsi="Arial" w:cs="Arial"/>
          <w:i/>
          <w:iCs/>
          <w:color w:val="2F5496" w:themeColor="accent5" w:themeShade="BF"/>
        </w:rPr>
        <w:t xml:space="preserve"> see</w:t>
      </w:r>
      <w:r w:rsidR="00930DC4" w:rsidRPr="00930DC4">
        <w:rPr>
          <w:rFonts w:ascii="Arial" w:hAnsi="Arial" w:cs="Arial"/>
          <w:i/>
          <w:iCs/>
          <w:color w:val="2F5496" w:themeColor="accent5" w:themeShade="BF"/>
        </w:rPr>
        <w:t xml:space="preserve"> Annex B.</w:t>
      </w:r>
      <w:r w:rsidR="00D13766" w:rsidRPr="00930DC4">
        <w:rPr>
          <w:rFonts w:ascii="Arial" w:hAnsi="Arial" w:cs="Arial"/>
          <w:i/>
          <w:iCs/>
          <w:color w:val="2F5496" w:themeColor="accent5" w:themeShade="BF"/>
        </w:rPr>
        <w:t xml:space="preserve"> </w:t>
      </w:r>
    </w:p>
    <w:p w14:paraId="3C6DD842" w14:textId="77777777" w:rsidR="00D13766" w:rsidRPr="00976BCF" w:rsidRDefault="00D13766" w:rsidP="00976BCF">
      <w:pPr>
        <w:tabs>
          <w:tab w:val="left" w:pos="567"/>
        </w:tabs>
        <w:autoSpaceDE w:val="0"/>
        <w:autoSpaceDN w:val="0"/>
        <w:adjustRightInd w:val="0"/>
        <w:rPr>
          <w:rFonts w:ascii="Arial" w:hAnsi="Arial" w:cs="Arial"/>
        </w:rPr>
      </w:pPr>
    </w:p>
    <w:p w14:paraId="039FC5F4" w14:textId="77777777"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You should ensure that some form of traffic control is exercised in any case where the highway is obstructed unless already being provided by the police.</w:t>
      </w:r>
    </w:p>
    <w:p w14:paraId="2379CAB4" w14:textId="77777777" w:rsidR="00D50605" w:rsidRPr="00D13766" w:rsidRDefault="00D50605" w:rsidP="00D50605">
      <w:pPr>
        <w:pStyle w:val="ListParagraph"/>
        <w:rPr>
          <w:rFonts w:ascii="Arial" w:hAnsi="Arial" w:cs="Arial"/>
        </w:rPr>
      </w:pPr>
    </w:p>
    <w:p w14:paraId="5392332F" w14:textId="77777777"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You shall take precautions against fire by ensuring that the engine of any vehicle involved is switched off and enforcing "</w:t>
      </w:r>
      <w:r w:rsidRPr="00D13766">
        <w:rPr>
          <w:rFonts w:ascii="Arial" w:hAnsi="Arial" w:cs="Arial"/>
          <w:b/>
          <w:bCs/>
        </w:rPr>
        <w:t>no smoking</w:t>
      </w:r>
      <w:r w:rsidRPr="00D13766">
        <w:rPr>
          <w:rFonts w:ascii="Arial" w:hAnsi="Arial" w:cs="Arial"/>
        </w:rPr>
        <w:t xml:space="preserve">" rules where there has been spillage of fuel or where flammable or explosive cargo is involved.  Where possible the vehicle electrics should be isolated </w:t>
      </w:r>
      <w:proofErr w:type="gramStart"/>
      <w:r w:rsidRPr="00D13766">
        <w:rPr>
          <w:rFonts w:ascii="Arial" w:hAnsi="Arial" w:cs="Arial"/>
        </w:rPr>
        <w:t>i.e.</w:t>
      </w:r>
      <w:proofErr w:type="gramEnd"/>
      <w:r w:rsidRPr="00D13766">
        <w:rPr>
          <w:rFonts w:ascii="Arial" w:hAnsi="Arial" w:cs="Arial"/>
        </w:rPr>
        <w:t xml:space="preserve"> operate vehicle master switch.</w:t>
      </w:r>
    </w:p>
    <w:p w14:paraId="2AC2785A" w14:textId="77777777" w:rsidR="00D50605" w:rsidRPr="00D13766" w:rsidRDefault="00D50605" w:rsidP="00D50605">
      <w:pPr>
        <w:pStyle w:val="ListParagraph"/>
        <w:rPr>
          <w:rFonts w:ascii="Arial" w:hAnsi="Arial" w:cs="Arial"/>
        </w:rPr>
      </w:pPr>
    </w:p>
    <w:p w14:paraId="78B99189" w14:textId="01330DCA"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 xml:space="preserve">If, owing to the presence of your vehicle, </w:t>
      </w:r>
      <w:r w:rsidR="00976BCF">
        <w:rPr>
          <w:rFonts w:ascii="Arial" w:hAnsi="Arial" w:cs="Arial"/>
        </w:rPr>
        <w:t>another</w:t>
      </w:r>
      <w:r w:rsidRPr="00D13766">
        <w:rPr>
          <w:rFonts w:ascii="Arial" w:hAnsi="Arial" w:cs="Arial"/>
        </w:rPr>
        <w:t xml:space="preserve"> RTA occurs and injury is caused to any person</w:t>
      </w:r>
      <w:r w:rsidR="00976BCF">
        <w:rPr>
          <w:rFonts w:ascii="Arial" w:hAnsi="Arial" w:cs="Arial"/>
        </w:rPr>
        <w:t>,</w:t>
      </w:r>
      <w:r w:rsidRPr="00D13766">
        <w:rPr>
          <w:rFonts w:ascii="Arial" w:hAnsi="Arial" w:cs="Arial"/>
        </w:rPr>
        <w:t xml:space="preserve"> or damage is caused to any vehicle, </w:t>
      </w:r>
      <w:proofErr w:type="gramStart"/>
      <w:r w:rsidRPr="00D13766">
        <w:rPr>
          <w:rFonts w:ascii="Arial" w:hAnsi="Arial" w:cs="Arial"/>
        </w:rPr>
        <w:t>animal</w:t>
      </w:r>
      <w:proofErr w:type="gramEnd"/>
      <w:r w:rsidRPr="00D13766">
        <w:rPr>
          <w:rFonts w:ascii="Arial" w:hAnsi="Arial" w:cs="Arial"/>
        </w:rPr>
        <w:t xml:space="preserve"> or property on or near the road, you must stop your vehicle.  You shall provide any person having reasonable grounds for requiring you to do so, the following information:</w:t>
      </w:r>
    </w:p>
    <w:p w14:paraId="021128EA" w14:textId="77777777" w:rsidR="00D50605" w:rsidRPr="00D13766" w:rsidRDefault="00D50605" w:rsidP="00D50605">
      <w:pPr>
        <w:pStyle w:val="ListParagraph"/>
        <w:rPr>
          <w:rFonts w:ascii="Arial" w:hAnsi="Arial" w:cs="Arial"/>
        </w:rPr>
      </w:pPr>
    </w:p>
    <w:p w14:paraId="34162BD1" w14:textId="77777777" w:rsidR="00D50605" w:rsidRPr="00D13766" w:rsidRDefault="00873DF8"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Your name.</w:t>
      </w:r>
    </w:p>
    <w:p w14:paraId="6117AEDD" w14:textId="77777777" w:rsidR="00D50605" w:rsidRPr="00D13766" w:rsidRDefault="00D50605" w:rsidP="00D50605">
      <w:pPr>
        <w:pStyle w:val="ListParagraph"/>
        <w:tabs>
          <w:tab w:val="left" w:pos="567"/>
        </w:tabs>
        <w:autoSpaceDE w:val="0"/>
        <w:autoSpaceDN w:val="0"/>
        <w:adjustRightInd w:val="0"/>
        <w:ind w:left="1728"/>
        <w:rPr>
          <w:rFonts w:ascii="Arial" w:hAnsi="Arial" w:cs="Arial"/>
        </w:rPr>
      </w:pPr>
    </w:p>
    <w:p w14:paraId="3361D0AE" w14:textId="77777777" w:rsidR="00D50605" w:rsidRPr="00D13766" w:rsidRDefault="00D50605"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Your address</w:t>
      </w:r>
      <w:r w:rsidR="00873DF8" w:rsidRPr="00D13766">
        <w:rPr>
          <w:rFonts w:ascii="Arial" w:hAnsi="Arial" w:cs="Arial"/>
        </w:rPr>
        <w:t>.</w:t>
      </w:r>
    </w:p>
    <w:p w14:paraId="4A8F6958" w14:textId="77777777" w:rsidR="00D50605" w:rsidRPr="00D13766" w:rsidRDefault="00D50605" w:rsidP="00D50605">
      <w:pPr>
        <w:pStyle w:val="ListParagraph"/>
        <w:rPr>
          <w:rFonts w:ascii="Arial" w:hAnsi="Arial" w:cs="Arial"/>
        </w:rPr>
      </w:pPr>
    </w:p>
    <w:p w14:paraId="202B17DF" w14:textId="77777777" w:rsidR="00D50605" w:rsidRPr="00D13766" w:rsidRDefault="00873DF8"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The registration mark of the vehicle.</w:t>
      </w:r>
    </w:p>
    <w:p w14:paraId="303F9703" w14:textId="77777777" w:rsidR="00D50605" w:rsidRPr="00D13766" w:rsidRDefault="00D50605" w:rsidP="00D50605">
      <w:pPr>
        <w:pStyle w:val="ListParagraph"/>
        <w:rPr>
          <w:rFonts w:ascii="Arial" w:hAnsi="Arial" w:cs="Arial"/>
        </w:rPr>
      </w:pPr>
    </w:p>
    <w:p w14:paraId="0E063D60" w14:textId="09FFAC11" w:rsidR="00D50605" w:rsidRPr="00D13766" w:rsidRDefault="00D50605"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 xml:space="preserve">Ensure you take note of the following. </w:t>
      </w:r>
    </w:p>
    <w:p w14:paraId="1D013064" w14:textId="77777777" w:rsidR="00D50605" w:rsidRPr="00D13766" w:rsidRDefault="00D50605" w:rsidP="00D50605">
      <w:pPr>
        <w:pStyle w:val="ListParagraph"/>
        <w:tabs>
          <w:tab w:val="left" w:pos="567"/>
        </w:tabs>
        <w:autoSpaceDE w:val="0"/>
        <w:autoSpaceDN w:val="0"/>
        <w:adjustRightInd w:val="0"/>
        <w:ind w:left="1728"/>
        <w:rPr>
          <w:rFonts w:ascii="Arial" w:hAnsi="Arial" w:cs="Arial"/>
        </w:rPr>
      </w:pPr>
    </w:p>
    <w:p w14:paraId="684525A1" w14:textId="77777777" w:rsidR="00D50605" w:rsidRPr="00D13766" w:rsidRDefault="00D50605"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 xml:space="preserve">The details stated above for any other parties involved. </w:t>
      </w:r>
    </w:p>
    <w:p w14:paraId="7BD774D2" w14:textId="77777777" w:rsidR="00D50605" w:rsidRPr="00D13766" w:rsidRDefault="00D50605" w:rsidP="00D50605">
      <w:pPr>
        <w:pStyle w:val="ListParagraph"/>
        <w:tabs>
          <w:tab w:val="left" w:pos="567"/>
        </w:tabs>
        <w:autoSpaceDE w:val="0"/>
        <w:autoSpaceDN w:val="0"/>
        <w:adjustRightInd w:val="0"/>
        <w:ind w:left="1728"/>
        <w:rPr>
          <w:rFonts w:ascii="Arial" w:hAnsi="Arial" w:cs="Arial"/>
        </w:rPr>
      </w:pPr>
    </w:p>
    <w:p w14:paraId="1C5411FC" w14:textId="77777777" w:rsidR="00D50605" w:rsidRPr="00D13766" w:rsidRDefault="00D50605"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 xml:space="preserve">The date and time of the incident. </w:t>
      </w:r>
    </w:p>
    <w:p w14:paraId="6042B7A7" w14:textId="77777777" w:rsidR="00D50605" w:rsidRPr="00D13766" w:rsidRDefault="00D50605" w:rsidP="00D50605">
      <w:pPr>
        <w:pStyle w:val="ListParagraph"/>
        <w:rPr>
          <w:rFonts w:ascii="Arial" w:hAnsi="Arial" w:cs="Arial"/>
        </w:rPr>
      </w:pPr>
    </w:p>
    <w:p w14:paraId="7FF1DF05" w14:textId="77777777" w:rsidR="00D50605" w:rsidRPr="00D13766" w:rsidRDefault="00D50605"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 xml:space="preserve">The road conditions at the time of the incident. </w:t>
      </w:r>
    </w:p>
    <w:p w14:paraId="7D05D18D" w14:textId="77777777" w:rsidR="00D50605" w:rsidRPr="00D13766" w:rsidRDefault="00D50605" w:rsidP="00D50605">
      <w:pPr>
        <w:pStyle w:val="ListParagraph"/>
        <w:rPr>
          <w:rFonts w:ascii="Arial" w:hAnsi="Arial" w:cs="Arial"/>
        </w:rPr>
      </w:pPr>
    </w:p>
    <w:p w14:paraId="6E22463C" w14:textId="77777777" w:rsidR="00D50605" w:rsidRPr="00D13766" w:rsidRDefault="00D50605"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 xml:space="preserve">The exact nature of the incident including photos </w:t>
      </w:r>
      <w:proofErr w:type="spellStart"/>
      <w:r w:rsidRPr="00D13766">
        <w:rPr>
          <w:rFonts w:ascii="Arial" w:hAnsi="Arial" w:cs="Arial"/>
        </w:rPr>
        <w:t>where</w:t>
      </w:r>
      <w:proofErr w:type="spellEnd"/>
      <w:r w:rsidRPr="00D13766">
        <w:rPr>
          <w:rFonts w:ascii="Arial" w:hAnsi="Arial" w:cs="Arial"/>
        </w:rPr>
        <w:t xml:space="preserve"> able. </w:t>
      </w:r>
    </w:p>
    <w:p w14:paraId="33ED53A6" w14:textId="77777777" w:rsidR="00D50605" w:rsidRPr="00D13766" w:rsidRDefault="00D50605" w:rsidP="00D50605">
      <w:pPr>
        <w:pStyle w:val="ListParagraph"/>
        <w:rPr>
          <w:rFonts w:ascii="Arial" w:hAnsi="Arial" w:cs="Arial"/>
        </w:rPr>
      </w:pPr>
    </w:p>
    <w:p w14:paraId="7CCD6E0B" w14:textId="77777777" w:rsidR="00D50605" w:rsidRPr="00D13766" w:rsidRDefault="00D50605"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 xml:space="preserve">The damage on any vehicles or structures involved (photos where possible) </w:t>
      </w:r>
    </w:p>
    <w:p w14:paraId="700387AA" w14:textId="77777777" w:rsidR="00D50605" w:rsidRPr="00D13766" w:rsidRDefault="00D50605" w:rsidP="00D50605">
      <w:pPr>
        <w:pStyle w:val="ListParagraph"/>
        <w:rPr>
          <w:rFonts w:ascii="Arial" w:hAnsi="Arial" w:cs="Arial"/>
        </w:rPr>
      </w:pPr>
    </w:p>
    <w:p w14:paraId="70F2E8D9" w14:textId="77777777" w:rsidR="00D50605" w:rsidRPr="00D13766" w:rsidRDefault="00D50605" w:rsidP="002F217D">
      <w:pPr>
        <w:pStyle w:val="ListParagraph"/>
        <w:numPr>
          <w:ilvl w:val="3"/>
          <w:numId w:val="1"/>
        </w:numPr>
        <w:tabs>
          <w:tab w:val="left" w:pos="567"/>
        </w:tabs>
        <w:autoSpaceDE w:val="0"/>
        <w:autoSpaceDN w:val="0"/>
        <w:adjustRightInd w:val="0"/>
        <w:rPr>
          <w:rFonts w:ascii="Arial" w:hAnsi="Arial" w:cs="Arial"/>
        </w:rPr>
      </w:pPr>
      <w:r w:rsidRPr="00D13766">
        <w:rPr>
          <w:rFonts w:ascii="Arial" w:hAnsi="Arial" w:cs="Arial"/>
        </w:rPr>
        <w:t xml:space="preserve">Any injuries caused due to the incident. (Photos </w:t>
      </w:r>
      <w:proofErr w:type="spellStart"/>
      <w:r w:rsidRPr="00D13766">
        <w:rPr>
          <w:rFonts w:ascii="Arial" w:hAnsi="Arial" w:cs="Arial"/>
        </w:rPr>
        <w:t>where</w:t>
      </w:r>
      <w:proofErr w:type="spellEnd"/>
      <w:r w:rsidRPr="00D13766">
        <w:rPr>
          <w:rFonts w:ascii="Arial" w:hAnsi="Arial" w:cs="Arial"/>
        </w:rPr>
        <w:t xml:space="preserve"> able). </w:t>
      </w:r>
    </w:p>
    <w:p w14:paraId="31DBC95D" w14:textId="77777777" w:rsidR="00D50605" w:rsidRPr="00D13766" w:rsidRDefault="00D50605" w:rsidP="00D50605">
      <w:pPr>
        <w:pStyle w:val="ListParagraph"/>
        <w:rPr>
          <w:rFonts w:ascii="Arial" w:hAnsi="Arial" w:cs="Arial"/>
        </w:rPr>
      </w:pPr>
    </w:p>
    <w:p w14:paraId="32289A33" w14:textId="13469054" w:rsidR="00D50605" w:rsidRDefault="00D50605"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 xml:space="preserve">Where necessary contact the police and your insurance company </w:t>
      </w:r>
    </w:p>
    <w:p w14:paraId="3DC25899" w14:textId="77777777" w:rsidR="00D50605" w:rsidRPr="000C7183" w:rsidRDefault="00D50605" w:rsidP="000C7183">
      <w:pPr>
        <w:tabs>
          <w:tab w:val="left" w:pos="567"/>
        </w:tabs>
        <w:autoSpaceDE w:val="0"/>
        <w:autoSpaceDN w:val="0"/>
        <w:adjustRightInd w:val="0"/>
        <w:rPr>
          <w:rFonts w:ascii="Arial" w:hAnsi="Arial" w:cs="Arial"/>
        </w:rPr>
      </w:pPr>
    </w:p>
    <w:p w14:paraId="76C330B0" w14:textId="77777777" w:rsidR="00D50605"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Police, Breathalyser and Statements.  </w:t>
      </w:r>
      <w:r w:rsidRPr="00D13766">
        <w:rPr>
          <w:rFonts w:ascii="Arial" w:hAnsi="Arial" w:cs="Arial"/>
        </w:rPr>
        <w:t>If a police officer arrives at the scene of the RTA, the following points shall be observed:</w:t>
      </w:r>
    </w:p>
    <w:p w14:paraId="7717CBDD" w14:textId="77777777" w:rsidR="00D50605" w:rsidRPr="00D13766" w:rsidRDefault="00D50605" w:rsidP="00D50605">
      <w:pPr>
        <w:pStyle w:val="ListParagraph"/>
        <w:tabs>
          <w:tab w:val="left" w:pos="567"/>
        </w:tabs>
        <w:autoSpaceDE w:val="0"/>
        <w:autoSpaceDN w:val="0"/>
        <w:adjustRightInd w:val="0"/>
        <w:ind w:left="907"/>
        <w:rPr>
          <w:rFonts w:ascii="Arial" w:hAnsi="Arial" w:cs="Arial"/>
        </w:rPr>
      </w:pPr>
    </w:p>
    <w:p w14:paraId="54F4CABC" w14:textId="77777777"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rPr>
        <w:t xml:space="preserve">Breathalyser.  </w:t>
      </w:r>
      <w:r w:rsidRPr="00D13766">
        <w:rPr>
          <w:rFonts w:ascii="Arial" w:hAnsi="Arial" w:cs="Arial"/>
        </w:rPr>
        <w:t>If the police officer asks you to take a breathalyser test, you shall comply. Refusal, without reasonable excuse, may make you liable to prosecution.</w:t>
      </w:r>
    </w:p>
    <w:p w14:paraId="32B07E35" w14:textId="77777777" w:rsidR="00D50605" w:rsidRPr="00D13766" w:rsidRDefault="00D50605" w:rsidP="00D50605">
      <w:pPr>
        <w:pStyle w:val="ListParagraph"/>
        <w:tabs>
          <w:tab w:val="left" w:pos="567"/>
        </w:tabs>
        <w:autoSpaceDE w:val="0"/>
        <w:autoSpaceDN w:val="0"/>
        <w:adjustRightInd w:val="0"/>
        <w:ind w:left="1361"/>
        <w:rPr>
          <w:rFonts w:ascii="Arial" w:hAnsi="Arial" w:cs="Arial"/>
        </w:rPr>
      </w:pPr>
    </w:p>
    <w:p w14:paraId="3A8CFD01" w14:textId="77777777"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rPr>
        <w:t xml:space="preserve">Statements.  </w:t>
      </w:r>
      <w:r w:rsidRPr="00D13766">
        <w:rPr>
          <w:rFonts w:ascii="Arial" w:hAnsi="Arial" w:cs="Arial"/>
        </w:rPr>
        <w:t>You shall make a statement if required by the police officer. This is to be given to a police officer out of hearing of other witnesses.</w:t>
      </w:r>
    </w:p>
    <w:p w14:paraId="4DD2D672" w14:textId="77777777" w:rsidR="00D50605" w:rsidRPr="00D13766" w:rsidRDefault="00D50605" w:rsidP="00D50605">
      <w:pPr>
        <w:pStyle w:val="ListParagraph"/>
        <w:rPr>
          <w:rFonts w:ascii="Arial" w:hAnsi="Arial" w:cs="Arial"/>
          <w:b/>
          <w:bCs/>
        </w:rPr>
      </w:pPr>
    </w:p>
    <w:p w14:paraId="565C0491" w14:textId="77777777"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rPr>
        <w:t xml:space="preserve">Admission of Liability.  </w:t>
      </w:r>
      <w:r w:rsidRPr="00D13766">
        <w:rPr>
          <w:rFonts w:ascii="Arial" w:hAnsi="Arial" w:cs="Arial"/>
        </w:rPr>
        <w:t>No statement is to be made to any person other than a police officer and no admission of liability is to be made.</w:t>
      </w:r>
    </w:p>
    <w:p w14:paraId="232824C4" w14:textId="77777777" w:rsidR="00D50605" w:rsidRPr="00D13766" w:rsidRDefault="00D50605" w:rsidP="00D50605">
      <w:pPr>
        <w:pStyle w:val="ListParagraph"/>
        <w:rPr>
          <w:rFonts w:ascii="Arial" w:hAnsi="Arial" w:cs="Arial"/>
          <w:b/>
          <w:bCs/>
        </w:rPr>
      </w:pPr>
    </w:p>
    <w:p w14:paraId="5EC75C3C" w14:textId="77777777"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b/>
          <w:bCs/>
        </w:rPr>
        <w:t xml:space="preserve">Removal of your Vehicle.  </w:t>
      </w:r>
      <w:r w:rsidRPr="00D13766">
        <w:rPr>
          <w:rFonts w:ascii="Arial" w:hAnsi="Arial" w:cs="Arial"/>
        </w:rPr>
        <w:t>If the police are present, the vehicle is not to be removed until they give permission.</w:t>
      </w:r>
    </w:p>
    <w:p w14:paraId="212A48A9" w14:textId="77777777" w:rsidR="00D50605" w:rsidRPr="00D13766" w:rsidRDefault="00D50605" w:rsidP="00D50605">
      <w:pPr>
        <w:pStyle w:val="ListParagraph"/>
        <w:rPr>
          <w:rFonts w:ascii="Arial" w:hAnsi="Arial" w:cs="Arial"/>
          <w:b/>
          <w:bCs/>
        </w:rPr>
      </w:pPr>
    </w:p>
    <w:p w14:paraId="03D7A440" w14:textId="57145F78" w:rsidR="00D50605"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Vehicle Roadworthiness following an RTA. </w:t>
      </w:r>
      <w:r w:rsidRPr="00D13766">
        <w:rPr>
          <w:rFonts w:ascii="Arial" w:hAnsi="Arial" w:cs="Arial"/>
        </w:rPr>
        <w:t xml:space="preserve">If there is </w:t>
      </w:r>
      <w:r w:rsidR="00976BCF">
        <w:rPr>
          <w:rFonts w:ascii="Arial" w:hAnsi="Arial" w:cs="Arial"/>
        </w:rPr>
        <w:t xml:space="preserve">any </w:t>
      </w:r>
      <w:r w:rsidRPr="00D13766">
        <w:rPr>
          <w:rFonts w:ascii="Arial" w:hAnsi="Arial" w:cs="Arial"/>
        </w:rPr>
        <w:t>doubt about the roadworthiness of the vehicle, it is not to be driven until it has been inspected by a competent person.  If you are in any doubt, you shall arrange for the recovery of your vehicle.</w:t>
      </w:r>
    </w:p>
    <w:p w14:paraId="542BA80E" w14:textId="77777777" w:rsidR="00D50605" w:rsidRPr="00D13766" w:rsidRDefault="00D50605" w:rsidP="00D50605">
      <w:pPr>
        <w:pStyle w:val="ListParagraph"/>
        <w:tabs>
          <w:tab w:val="left" w:pos="567"/>
        </w:tabs>
        <w:autoSpaceDE w:val="0"/>
        <w:autoSpaceDN w:val="0"/>
        <w:adjustRightInd w:val="0"/>
        <w:ind w:left="907"/>
        <w:rPr>
          <w:rFonts w:ascii="Arial" w:hAnsi="Arial" w:cs="Arial"/>
        </w:rPr>
      </w:pPr>
    </w:p>
    <w:p w14:paraId="2EF65FB9" w14:textId="77777777" w:rsidR="00D50605"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Reporting to the Police. </w:t>
      </w:r>
      <w:r w:rsidRPr="00D13766">
        <w:rPr>
          <w:rFonts w:ascii="Arial" w:hAnsi="Arial" w:cs="Arial"/>
        </w:rPr>
        <w:t>You shall report the RTA to the Police, in person as soon as is reasonably practicable and, in any case, within 24 hours, if it results in injury to another person, domestic animal or damage to another vehicle or property.</w:t>
      </w:r>
    </w:p>
    <w:p w14:paraId="3CC2FAEC" w14:textId="77777777" w:rsidR="00D50605" w:rsidRPr="00D13766" w:rsidRDefault="00D50605" w:rsidP="00D50605">
      <w:pPr>
        <w:pStyle w:val="ListParagraph"/>
        <w:rPr>
          <w:rFonts w:ascii="Arial" w:hAnsi="Arial" w:cs="Arial"/>
          <w:b/>
          <w:bCs/>
        </w:rPr>
      </w:pPr>
    </w:p>
    <w:p w14:paraId="6FA0F523" w14:textId="77777777" w:rsidR="00D50605" w:rsidRPr="00D13766" w:rsidRDefault="00873DF8" w:rsidP="002F217D">
      <w:pPr>
        <w:pStyle w:val="ListParagraph"/>
        <w:numPr>
          <w:ilvl w:val="0"/>
          <w:numId w:val="1"/>
        </w:numPr>
        <w:tabs>
          <w:tab w:val="left" w:pos="567"/>
        </w:tabs>
        <w:autoSpaceDE w:val="0"/>
        <w:autoSpaceDN w:val="0"/>
        <w:adjustRightInd w:val="0"/>
        <w:rPr>
          <w:rFonts w:ascii="Arial" w:hAnsi="Arial" w:cs="Arial"/>
        </w:rPr>
      </w:pPr>
      <w:r w:rsidRPr="00D13766">
        <w:rPr>
          <w:rFonts w:ascii="Arial" w:hAnsi="Arial" w:cs="Arial"/>
          <w:b/>
          <w:bCs/>
        </w:rPr>
        <w:t>VEHICLE ROADSIDE BREAKDOWN AND RECOVERY PROCEDURES</w:t>
      </w:r>
    </w:p>
    <w:p w14:paraId="69E45BF3" w14:textId="77777777" w:rsidR="00D50605" w:rsidRPr="00D13766" w:rsidRDefault="00D50605" w:rsidP="00D50605">
      <w:pPr>
        <w:pStyle w:val="ListParagraph"/>
        <w:tabs>
          <w:tab w:val="left" w:pos="567"/>
        </w:tabs>
        <w:autoSpaceDE w:val="0"/>
        <w:autoSpaceDN w:val="0"/>
        <w:adjustRightInd w:val="0"/>
        <w:ind w:left="360"/>
        <w:rPr>
          <w:rFonts w:ascii="Arial" w:hAnsi="Arial" w:cs="Arial"/>
        </w:rPr>
      </w:pPr>
    </w:p>
    <w:p w14:paraId="00A27468" w14:textId="77777777" w:rsidR="00D50605" w:rsidRPr="00D13766" w:rsidRDefault="00873DF8" w:rsidP="002F217D">
      <w:pPr>
        <w:pStyle w:val="ListParagraph"/>
        <w:numPr>
          <w:ilvl w:val="1"/>
          <w:numId w:val="1"/>
        </w:numPr>
        <w:tabs>
          <w:tab w:val="left" w:pos="567"/>
        </w:tabs>
        <w:autoSpaceDE w:val="0"/>
        <w:autoSpaceDN w:val="0"/>
        <w:adjustRightInd w:val="0"/>
        <w:rPr>
          <w:rFonts w:ascii="Arial" w:hAnsi="Arial" w:cs="Arial"/>
        </w:rPr>
      </w:pPr>
      <w:r w:rsidRPr="00D13766">
        <w:rPr>
          <w:rFonts w:ascii="Arial" w:hAnsi="Arial" w:cs="Arial"/>
          <w:b/>
          <w:bCs/>
        </w:rPr>
        <w:t xml:space="preserve">Initial Actions on Breakdown.  </w:t>
      </w:r>
      <w:r w:rsidRPr="00D13766">
        <w:rPr>
          <w:rFonts w:ascii="Arial" w:hAnsi="Arial" w:cs="Arial"/>
        </w:rPr>
        <w:t>In event of a breakdown the following procedures should be followed where possible:</w:t>
      </w:r>
    </w:p>
    <w:p w14:paraId="2313A6C3" w14:textId="77777777" w:rsidR="00D50605" w:rsidRPr="00D13766" w:rsidRDefault="00D50605" w:rsidP="00D50605">
      <w:pPr>
        <w:pStyle w:val="ListParagraph"/>
        <w:tabs>
          <w:tab w:val="left" w:pos="567"/>
        </w:tabs>
        <w:autoSpaceDE w:val="0"/>
        <w:autoSpaceDN w:val="0"/>
        <w:adjustRightInd w:val="0"/>
        <w:ind w:left="1361"/>
        <w:rPr>
          <w:rFonts w:ascii="Arial" w:hAnsi="Arial" w:cs="Arial"/>
        </w:rPr>
      </w:pPr>
    </w:p>
    <w:p w14:paraId="0B953608" w14:textId="77777777" w:rsidR="00D50605"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As soon as is reasonably possible, stop the vehicle where it presents minimum hazard to other road users, preferably off the road.</w:t>
      </w:r>
    </w:p>
    <w:p w14:paraId="0C204075" w14:textId="77777777" w:rsidR="00D50605" w:rsidRPr="00D13766" w:rsidRDefault="00D50605" w:rsidP="00D50605">
      <w:pPr>
        <w:pStyle w:val="ListParagraph"/>
        <w:tabs>
          <w:tab w:val="left" w:pos="567"/>
        </w:tabs>
        <w:autoSpaceDE w:val="0"/>
        <w:autoSpaceDN w:val="0"/>
        <w:adjustRightInd w:val="0"/>
        <w:ind w:left="1361"/>
        <w:rPr>
          <w:rFonts w:ascii="Arial" w:hAnsi="Arial" w:cs="Arial"/>
        </w:rPr>
      </w:pPr>
    </w:p>
    <w:p w14:paraId="23351A78"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If travelling on motorways or dual carriageways, attempt to leave at the next exit or service area.  Try to avoid stopping on the hard shoulder.</w:t>
      </w:r>
    </w:p>
    <w:p w14:paraId="47454423" w14:textId="77777777" w:rsidR="00100E91" w:rsidRPr="00D13766" w:rsidRDefault="00100E91" w:rsidP="00100E91">
      <w:pPr>
        <w:pStyle w:val="ListParagraph"/>
        <w:rPr>
          <w:rFonts w:ascii="Arial" w:hAnsi="Arial" w:cs="Arial"/>
        </w:rPr>
      </w:pPr>
    </w:p>
    <w:p w14:paraId="4FD6688A"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Once in a safe place, switch on hazard warning lights and put on any reflective clothing before leaving the vehicle.  Avoid walking on the carriageway where possible.</w:t>
      </w:r>
    </w:p>
    <w:p w14:paraId="6F754FAB" w14:textId="77777777" w:rsidR="00100E91" w:rsidRPr="00D13766" w:rsidRDefault="00100E91" w:rsidP="00100E91">
      <w:pPr>
        <w:pStyle w:val="ListParagraph"/>
        <w:rPr>
          <w:rFonts w:ascii="Arial" w:hAnsi="Arial" w:cs="Arial"/>
        </w:rPr>
      </w:pPr>
    </w:p>
    <w:p w14:paraId="0D5402D7" w14:textId="1C32ECF0"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lastRenderedPageBreak/>
        <w:t xml:space="preserve">Drivers shall ensure that </w:t>
      </w:r>
      <w:r w:rsidR="00976BCF">
        <w:rPr>
          <w:rFonts w:ascii="Arial" w:hAnsi="Arial" w:cs="Arial"/>
        </w:rPr>
        <w:t xml:space="preserve">they and their </w:t>
      </w:r>
      <w:r w:rsidRPr="00D13766">
        <w:rPr>
          <w:rFonts w:ascii="Arial" w:hAnsi="Arial" w:cs="Arial"/>
        </w:rPr>
        <w:t>passengers</w:t>
      </w:r>
      <w:r w:rsidR="00976BCF">
        <w:rPr>
          <w:rFonts w:ascii="Arial" w:hAnsi="Arial" w:cs="Arial"/>
        </w:rPr>
        <w:t xml:space="preserve"> </w:t>
      </w:r>
      <w:r w:rsidRPr="00D13766">
        <w:rPr>
          <w:rFonts w:ascii="Arial" w:hAnsi="Arial" w:cs="Arial"/>
        </w:rPr>
        <w:t>are moved away from the vehicle to a place of safety.</w:t>
      </w:r>
    </w:p>
    <w:p w14:paraId="6AFDB95C" w14:textId="77777777" w:rsidR="00100E91" w:rsidRPr="00D13766" w:rsidRDefault="00100E91" w:rsidP="00100E91">
      <w:pPr>
        <w:pStyle w:val="ListParagraph"/>
        <w:rPr>
          <w:rFonts w:ascii="Arial" w:hAnsi="Arial" w:cs="Arial"/>
        </w:rPr>
      </w:pPr>
    </w:p>
    <w:p w14:paraId="4B4A515E"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Do not stand (or let anybody else stand) between the vehicle and oncoming traffic.</w:t>
      </w:r>
    </w:p>
    <w:p w14:paraId="7D2072DD" w14:textId="77777777" w:rsidR="00100E91" w:rsidRPr="00D13766" w:rsidRDefault="00100E91" w:rsidP="00100E91">
      <w:pPr>
        <w:pStyle w:val="ListParagraph"/>
        <w:rPr>
          <w:rFonts w:ascii="Arial" w:hAnsi="Arial" w:cs="Arial"/>
        </w:rPr>
      </w:pPr>
    </w:p>
    <w:p w14:paraId="0564DC84"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Do not put yourself in danger by attempting even simple repairs.</w:t>
      </w:r>
    </w:p>
    <w:p w14:paraId="096C65EF" w14:textId="77777777" w:rsidR="00100E91" w:rsidRPr="00D13766" w:rsidRDefault="00100E91" w:rsidP="00100E91">
      <w:pPr>
        <w:pStyle w:val="ListParagraph"/>
        <w:rPr>
          <w:rFonts w:ascii="Arial" w:hAnsi="Arial" w:cs="Arial"/>
        </w:rPr>
      </w:pPr>
    </w:p>
    <w:p w14:paraId="6D174E8D"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Take reasonable steps to mark the position of your vehicle and warn others of the potential danger.  If available, place a warning triangle or other warning device on the road at least 45 metres (147ft) behind the vehicle on the same side of the road.  Always take great care when placing them and never attempt to place a warning triangle on a motorway.</w:t>
      </w:r>
    </w:p>
    <w:p w14:paraId="322D5A5B" w14:textId="77777777" w:rsidR="00100E91" w:rsidRPr="00D13766" w:rsidRDefault="00100E91" w:rsidP="00100E91">
      <w:pPr>
        <w:pStyle w:val="ListParagraph"/>
        <w:rPr>
          <w:rFonts w:ascii="Arial" w:hAnsi="Arial" w:cs="Arial"/>
        </w:rPr>
      </w:pPr>
    </w:p>
    <w:p w14:paraId="6E9F1D73"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Provide traffic control around the obstruction if necessary.</w:t>
      </w:r>
    </w:p>
    <w:p w14:paraId="6939B099" w14:textId="77777777" w:rsidR="00100E91" w:rsidRPr="00D13766" w:rsidRDefault="00100E91" w:rsidP="00100E91">
      <w:pPr>
        <w:pStyle w:val="ListParagraph"/>
        <w:rPr>
          <w:rFonts w:ascii="Arial" w:hAnsi="Arial" w:cs="Arial"/>
        </w:rPr>
      </w:pPr>
    </w:p>
    <w:p w14:paraId="288D258B"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In poor visibility or at night, keep the sidelights on and do not stand where you would prevent other road users seeing the vehicle lights.</w:t>
      </w:r>
    </w:p>
    <w:p w14:paraId="49E60051" w14:textId="77777777" w:rsidR="00100E91" w:rsidRPr="00D13766" w:rsidRDefault="00100E91" w:rsidP="00100E91">
      <w:pPr>
        <w:pStyle w:val="ListParagraph"/>
        <w:rPr>
          <w:rFonts w:ascii="Arial" w:hAnsi="Arial" w:cs="Arial"/>
        </w:rPr>
      </w:pPr>
    </w:p>
    <w:p w14:paraId="6DC61D73" w14:textId="77777777" w:rsidR="00100E91" w:rsidRPr="00D13766"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When on a motorway, inform the emergency services of your situation (mobile phone or walk to nearest emergency telephone by following the direction of the arrows on the posts at the edge of the hard shoulder [if safe to do so]).</w:t>
      </w:r>
    </w:p>
    <w:p w14:paraId="6464A73B" w14:textId="77777777" w:rsidR="00100E91" w:rsidRPr="00D13766" w:rsidRDefault="00100E91" w:rsidP="00100E91">
      <w:pPr>
        <w:pStyle w:val="ListParagraph"/>
        <w:rPr>
          <w:rFonts w:ascii="Arial" w:hAnsi="Arial" w:cs="Arial"/>
        </w:rPr>
      </w:pPr>
    </w:p>
    <w:p w14:paraId="27C088D3" w14:textId="77777777" w:rsidR="00100E91" w:rsidRPr="00D13766" w:rsidRDefault="00100E91"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If the breakdown will impact Foodbank services, n</w:t>
      </w:r>
      <w:r w:rsidR="00873DF8" w:rsidRPr="00D13766">
        <w:rPr>
          <w:rFonts w:ascii="Arial" w:hAnsi="Arial" w:cs="Arial"/>
        </w:rPr>
        <w:t xml:space="preserve">otify the </w:t>
      </w:r>
      <w:r w:rsidRPr="00D13766">
        <w:rPr>
          <w:rFonts w:ascii="Arial" w:hAnsi="Arial" w:cs="Arial"/>
        </w:rPr>
        <w:t xml:space="preserve">appropriate Foodbank Committee member </w:t>
      </w:r>
      <w:r w:rsidR="00873DF8" w:rsidRPr="00D13766">
        <w:rPr>
          <w:rFonts w:ascii="Arial" w:hAnsi="Arial" w:cs="Arial"/>
        </w:rPr>
        <w:t>at the earliest opportunity.</w:t>
      </w:r>
    </w:p>
    <w:p w14:paraId="204DC78B" w14:textId="77777777" w:rsidR="00100E91" w:rsidRPr="00D13766" w:rsidRDefault="00100E91" w:rsidP="00100E91">
      <w:pPr>
        <w:pStyle w:val="ListParagraph"/>
        <w:rPr>
          <w:rFonts w:ascii="Arial" w:hAnsi="Arial" w:cs="Arial"/>
        </w:rPr>
      </w:pPr>
    </w:p>
    <w:p w14:paraId="67BCACF9" w14:textId="45C149A7" w:rsidR="00100E91"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Call for roadside assistance or recovery</w:t>
      </w:r>
      <w:r w:rsidR="00976BCF">
        <w:rPr>
          <w:rFonts w:ascii="Arial" w:hAnsi="Arial" w:cs="Arial"/>
        </w:rPr>
        <w:t>.</w:t>
      </w:r>
    </w:p>
    <w:p w14:paraId="03519A5B" w14:textId="77777777" w:rsidR="00976BCF" w:rsidRPr="00976BCF" w:rsidRDefault="00976BCF" w:rsidP="00976BCF">
      <w:pPr>
        <w:pStyle w:val="ListParagraph"/>
        <w:rPr>
          <w:rFonts w:ascii="Arial" w:hAnsi="Arial" w:cs="Arial"/>
        </w:rPr>
      </w:pPr>
    </w:p>
    <w:p w14:paraId="22D84242" w14:textId="6FE5F832" w:rsidR="00976BCF" w:rsidRPr="00D57BC8" w:rsidRDefault="00976BCF" w:rsidP="00976BCF">
      <w:pPr>
        <w:pStyle w:val="ListParagraph"/>
        <w:numPr>
          <w:ilvl w:val="3"/>
          <w:numId w:val="1"/>
        </w:numPr>
        <w:tabs>
          <w:tab w:val="left" w:pos="567"/>
        </w:tabs>
        <w:autoSpaceDE w:val="0"/>
        <w:autoSpaceDN w:val="0"/>
        <w:adjustRightInd w:val="0"/>
        <w:rPr>
          <w:rFonts w:ascii="Arial" w:hAnsi="Arial" w:cs="Arial"/>
          <w:i/>
          <w:iCs/>
          <w:color w:val="2F5496" w:themeColor="accent5" w:themeShade="BF"/>
        </w:rPr>
      </w:pPr>
      <w:r w:rsidRPr="00D57BC8">
        <w:rPr>
          <w:rFonts w:ascii="Arial" w:hAnsi="Arial" w:cs="Arial"/>
          <w:i/>
          <w:iCs/>
          <w:color w:val="2F5496" w:themeColor="accent5" w:themeShade="BF"/>
        </w:rPr>
        <w:t>Foodbank Vehicle recovery details</w:t>
      </w:r>
      <w:r w:rsidR="00D57BC8" w:rsidRPr="00D57BC8">
        <w:rPr>
          <w:rFonts w:ascii="Arial" w:hAnsi="Arial" w:cs="Arial"/>
          <w:i/>
          <w:iCs/>
          <w:color w:val="2F5496" w:themeColor="accent5" w:themeShade="BF"/>
        </w:rPr>
        <w:t xml:space="preserve"> can be found in </w:t>
      </w:r>
      <w:r w:rsidR="00930DC4">
        <w:rPr>
          <w:rFonts w:ascii="Arial" w:hAnsi="Arial" w:cs="Arial"/>
          <w:i/>
          <w:iCs/>
          <w:color w:val="2F5496" w:themeColor="accent5" w:themeShade="BF"/>
        </w:rPr>
        <w:t>Annex B</w:t>
      </w:r>
      <w:r w:rsidR="00D57BC8" w:rsidRPr="00D57BC8">
        <w:rPr>
          <w:rFonts w:ascii="Arial" w:hAnsi="Arial" w:cs="Arial"/>
          <w:i/>
          <w:iCs/>
          <w:color w:val="2F5496" w:themeColor="accent5" w:themeShade="BF"/>
        </w:rPr>
        <w:t xml:space="preserve">. </w:t>
      </w:r>
      <w:r w:rsidRPr="00D57BC8">
        <w:rPr>
          <w:rFonts w:ascii="Arial" w:hAnsi="Arial" w:cs="Arial"/>
          <w:i/>
          <w:iCs/>
          <w:color w:val="2F5496" w:themeColor="accent5" w:themeShade="BF"/>
        </w:rPr>
        <w:t xml:space="preserve"> </w:t>
      </w:r>
    </w:p>
    <w:p w14:paraId="4C44AA91" w14:textId="77777777" w:rsidR="00100E91" w:rsidRPr="00D57BC8" w:rsidRDefault="00100E91" w:rsidP="00D57BC8">
      <w:pPr>
        <w:rPr>
          <w:rFonts w:ascii="Arial" w:hAnsi="Arial" w:cs="Arial"/>
        </w:rPr>
      </w:pPr>
    </w:p>
    <w:p w14:paraId="030D8257" w14:textId="0E726089" w:rsidR="00873DF8" w:rsidRDefault="00873DF8" w:rsidP="002F217D">
      <w:pPr>
        <w:pStyle w:val="ListParagraph"/>
        <w:numPr>
          <w:ilvl w:val="2"/>
          <w:numId w:val="1"/>
        </w:numPr>
        <w:tabs>
          <w:tab w:val="left" w:pos="567"/>
        </w:tabs>
        <w:autoSpaceDE w:val="0"/>
        <w:autoSpaceDN w:val="0"/>
        <w:adjustRightInd w:val="0"/>
        <w:rPr>
          <w:rFonts w:ascii="Arial" w:hAnsi="Arial" w:cs="Arial"/>
        </w:rPr>
      </w:pPr>
      <w:r w:rsidRPr="00D13766">
        <w:rPr>
          <w:rFonts w:ascii="Arial" w:hAnsi="Arial" w:cs="Arial"/>
        </w:rPr>
        <w:t>After calling for assistance, return to the vehicle and remain at the reported location unit the roadside assistance vehicle arrives.  Remain alert for the arrival of the roadside assistance vehicle, especially at night.  If in the meantime, the fault has been rectified and the vehicle is roadworthy, inform the breakdown agency to which it was reported.  Only leave the scene when the breakdown agency has confirmed that the roadside assistance has been cancelled.</w:t>
      </w:r>
    </w:p>
    <w:p w14:paraId="636F0613" w14:textId="77777777" w:rsidR="00B277E5" w:rsidRDefault="00B277E5" w:rsidP="00B277E5">
      <w:pPr>
        <w:pStyle w:val="ListParagraph"/>
        <w:ind w:left="360"/>
        <w:rPr>
          <w:rFonts w:ascii="Arial" w:hAnsi="Arial" w:cs="Arial"/>
          <w:b/>
        </w:rPr>
      </w:pPr>
      <w:bookmarkStart w:id="1" w:name="Order_28"/>
      <w:bookmarkStart w:id="2" w:name="Order_27"/>
    </w:p>
    <w:p w14:paraId="3B3C660A" w14:textId="252DA711" w:rsidR="00B277E5" w:rsidRPr="00C820A0" w:rsidRDefault="00B277E5" w:rsidP="00B277E5">
      <w:pPr>
        <w:pStyle w:val="ListParagraph"/>
        <w:numPr>
          <w:ilvl w:val="0"/>
          <w:numId w:val="1"/>
        </w:numPr>
        <w:rPr>
          <w:rFonts w:ascii="Arial" w:hAnsi="Arial" w:cs="Arial"/>
          <w:b/>
        </w:rPr>
      </w:pPr>
      <w:r w:rsidRPr="00C820A0">
        <w:rPr>
          <w:rFonts w:ascii="Arial" w:hAnsi="Arial" w:cs="Arial"/>
          <w:b/>
        </w:rPr>
        <w:t>REVIEW</w:t>
      </w:r>
    </w:p>
    <w:p w14:paraId="172369F3" w14:textId="77777777" w:rsidR="00B277E5" w:rsidRPr="00C820A0" w:rsidRDefault="00B277E5" w:rsidP="00B277E5">
      <w:pPr>
        <w:pStyle w:val="ListParagraph"/>
        <w:ind w:left="360"/>
        <w:rPr>
          <w:rFonts w:ascii="Arial" w:hAnsi="Arial" w:cs="Arial"/>
          <w:b/>
        </w:rPr>
      </w:pPr>
    </w:p>
    <w:p w14:paraId="44A43A5C" w14:textId="77777777" w:rsidR="00B277E5" w:rsidRPr="00C820A0" w:rsidRDefault="00B277E5" w:rsidP="00B277E5">
      <w:pPr>
        <w:pStyle w:val="ListParagraph"/>
        <w:numPr>
          <w:ilvl w:val="1"/>
          <w:numId w:val="1"/>
        </w:numPr>
        <w:rPr>
          <w:rFonts w:ascii="Arial" w:hAnsi="Arial" w:cs="Arial"/>
          <w:b/>
        </w:rPr>
      </w:pPr>
      <w:r w:rsidRPr="00C820A0">
        <w:rPr>
          <w:rFonts w:ascii="Arial" w:hAnsi="Arial" w:cs="Arial"/>
        </w:rPr>
        <w:t xml:space="preserve">This policy and its implementation will be reviewed at least annually or where significant </w:t>
      </w:r>
      <w:r>
        <w:rPr>
          <w:rFonts w:ascii="Arial" w:hAnsi="Arial" w:cs="Arial"/>
        </w:rPr>
        <w:t xml:space="preserve">Governmental guidance </w:t>
      </w:r>
      <w:r w:rsidRPr="00C820A0">
        <w:rPr>
          <w:rFonts w:ascii="Arial" w:hAnsi="Arial" w:cs="Arial"/>
        </w:rPr>
        <w:t>changes occur.</w:t>
      </w:r>
    </w:p>
    <w:p w14:paraId="046DAC56" w14:textId="77777777" w:rsidR="002F1C8F" w:rsidRDefault="002F1C8F" w:rsidP="002F1C8F">
      <w:pPr>
        <w:rPr>
          <w:rFonts w:ascii="Arial" w:hAnsi="Arial" w:cs="Arial"/>
          <w:b/>
          <w:bCs/>
        </w:rPr>
      </w:pPr>
    </w:p>
    <w:p w14:paraId="03128E13" w14:textId="77777777" w:rsidR="00C76D05" w:rsidRDefault="00C76D05" w:rsidP="002F1C8F">
      <w:pPr>
        <w:rPr>
          <w:rFonts w:ascii="Arial" w:hAnsi="Arial" w:cs="Arial"/>
          <w:b/>
          <w:bCs/>
        </w:rPr>
      </w:pPr>
    </w:p>
    <w:p w14:paraId="6CBBEC45" w14:textId="67BD5464" w:rsidR="00C76D05" w:rsidRDefault="00C76D05" w:rsidP="00B277E5">
      <w:pPr>
        <w:jc w:val="center"/>
        <w:rPr>
          <w:rFonts w:ascii="Arial" w:hAnsi="Arial" w:cs="Arial"/>
          <w:b/>
          <w:bCs/>
        </w:rPr>
        <w:sectPr w:rsidR="00C76D05" w:rsidSect="000F2511">
          <w:headerReference w:type="default" r:id="rId16"/>
          <w:footerReference w:type="default" r:id="rId17"/>
          <w:pgSz w:w="11906" w:h="16838"/>
          <w:pgMar w:top="1134" w:right="1134" w:bottom="1134" w:left="1134" w:header="709" w:footer="709" w:gutter="0"/>
          <w:pgNumType w:start="1"/>
          <w:cols w:space="708"/>
          <w:docGrid w:linePitch="360"/>
        </w:sectPr>
      </w:pPr>
    </w:p>
    <w:p w14:paraId="25D335C0" w14:textId="43A5A251" w:rsidR="00B277E5" w:rsidRPr="00930DC4" w:rsidRDefault="00B51153" w:rsidP="00B277E5">
      <w:pPr>
        <w:pStyle w:val="ListParagraph"/>
        <w:tabs>
          <w:tab w:val="left" w:pos="567"/>
        </w:tabs>
        <w:autoSpaceDE w:val="0"/>
        <w:autoSpaceDN w:val="0"/>
        <w:adjustRightInd w:val="0"/>
        <w:ind w:left="0"/>
        <w:jc w:val="right"/>
        <w:rPr>
          <w:rFonts w:ascii="Arial" w:hAnsi="Arial" w:cs="Arial"/>
          <w:b/>
          <w:bCs/>
        </w:rPr>
      </w:pPr>
      <w:r>
        <w:rPr>
          <w:rFonts w:ascii="Arial" w:hAnsi="Arial" w:cs="Arial"/>
          <w:b/>
          <w:bCs/>
        </w:rPr>
        <w:lastRenderedPageBreak/>
        <w:t>A</w:t>
      </w:r>
      <w:r w:rsidR="004F1A95">
        <w:rPr>
          <w:rFonts w:ascii="Arial" w:hAnsi="Arial" w:cs="Arial"/>
          <w:b/>
          <w:bCs/>
        </w:rPr>
        <w:t>NNEX</w:t>
      </w:r>
      <w:r w:rsidR="00B277E5" w:rsidRPr="00930DC4">
        <w:rPr>
          <w:rFonts w:ascii="Arial" w:hAnsi="Arial" w:cs="Arial"/>
          <w:b/>
          <w:bCs/>
        </w:rPr>
        <w:t xml:space="preserve"> </w:t>
      </w:r>
      <w:r w:rsidR="00B277E5">
        <w:rPr>
          <w:rFonts w:ascii="Arial" w:hAnsi="Arial" w:cs="Arial"/>
          <w:b/>
          <w:bCs/>
        </w:rPr>
        <w:t>A</w:t>
      </w:r>
      <w:r w:rsidR="00B277E5" w:rsidRPr="00930DC4">
        <w:rPr>
          <w:rFonts w:ascii="Arial" w:hAnsi="Arial" w:cs="Arial"/>
          <w:b/>
          <w:bCs/>
        </w:rPr>
        <w:t xml:space="preserve"> </w:t>
      </w:r>
      <w:r w:rsidR="00B277E5">
        <w:rPr>
          <w:rFonts w:ascii="Arial" w:hAnsi="Arial" w:cs="Arial"/>
          <w:b/>
          <w:bCs/>
        </w:rPr>
        <w:t>TO DRIVERS POLICY</w:t>
      </w:r>
    </w:p>
    <w:p w14:paraId="3571F517" w14:textId="77777777" w:rsidR="002F1C8F" w:rsidRDefault="002F1C8F" w:rsidP="002F1C8F">
      <w:pPr>
        <w:jc w:val="right"/>
        <w:rPr>
          <w:rFonts w:ascii="Arial" w:hAnsi="Arial" w:cs="Arial"/>
        </w:rPr>
      </w:pPr>
    </w:p>
    <w:p w14:paraId="26BE0757" w14:textId="3C2CC529" w:rsidR="00D57BC8" w:rsidRPr="002F1C8F" w:rsidRDefault="00873DF8" w:rsidP="002F1C8F">
      <w:pPr>
        <w:rPr>
          <w:rStyle w:val="Heading1Char"/>
          <w:rFonts w:ascii="Arial" w:eastAsiaTheme="minorHAnsi" w:hAnsi="Arial" w:cs="Arial"/>
          <w:color w:val="auto"/>
          <w:sz w:val="22"/>
          <w:szCs w:val="22"/>
        </w:rPr>
      </w:pPr>
      <w:r w:rsidRPr="00D57BC8">
        <w:rPr>
          <w:rStyle w:val="Heading1Char"/>
          <w:rFonts w:ascii="Arial" w:hAnsi="Arial" w:cs="Arial"/>
          <w:b/>
          <w:bCs/>
          <w:color w:val="000000" w:themeColor="text1"/>
          <w:sz w:val="22"/>
          <w:szCs w:val="22"/>
          <w:lang w:eastAsia="en-GB"/>
        </w:rPr>
        <w:t>OPERATING AND CLEANING OF VEHICLES UNDER COVID-19</w:t>
      </w:r>
      <w:bookmarkEnd w:id="1"/>
    </w:p>
    <w:p w14:paraId="3A569FEF" w14:textId="77777777" w:rsidR="00D57BC8" w:rsidRDefault="00D57BC8" w:rsidP="00D57BC8">
      <w:pPr>
        <w:pStyle w:val="ListParagraph"/>
        <w:tabs>
          <w:tab w:val="left" w:pos="567"/>
        </w:tabs>
        <w:autoSpaceDE w:val="0"/>
        <w:autoSpaceDN w:val="0"/>
        <w:adjustRightInd w:val="0"/>
        <w:ind w:left="0"/>
        <w:rPr>
          <w:rStyle w:val="Heading1Char"/>
          <w:rFonts w:ascii="Arial" w:hAnsi="Arial" w:cs="Arial"/>
          <w:b/>
          <w:bCs/>
          <w:color w:val="000000" w:themeColor="text1"/>
          <w:sz w:val="22"/>
          <w:szCs w:val="22"/>
          <w:lang w:eastAsia="en-GB"/>
        </w:rPr>
      </w:pPr>
    </w:p>
    <w:p w14:paraId="7EF9F27A" w14:textId="77777777" w:rsidR="002F1C8F" w:rsidRPr="002F1C8F" w:rsidRDefault="00873DF8" w:rsidP="002F1C8F">
      <w:pPr>
        <w:pStyle w:val="ListParagraph"/>
        <w:numPr>
          <w:ilvl w:val="0"/>
          <w:numId w:val="34"/>
        </w:numPr>
        <w:tabs>
          <w:tab w:val="left" w:pos="567"/>
        </w:tabs>
        <w:autoSpaceDE w:val="0"/>
        <w:autoSpaceDN w:val="0"/>
        <w:adjustRightInd w:val="0"/>
        <w:rPr>
          <w:rFonts w:ascii="Arial" w:eastAsiaTheme="majorEastAsia" w:hAnsi="Arial" w:cs="Arial"/>
          <w:b/>
          <w:bCs/>
          <w:color w:val="000000" w:themeColor="text1"/>
          <w:lang w:eastAsia="en-GB"/>
        </w:rPr>
      </w:pPr>
      <w:r w:rsidRPr="002F1C8F">
        <w:rPr>
          <w:rFonts w:ascii="Arial" w:hAnsi="Arial" w:cs="Arial"/>
          <w:b/>
        </w:rPr>
        <w:t>INTRODUCTION:</w:t>
      </w:r>
      <w:r w:rsidRPr="002F1C8F">
        <w:rPr>
          <w:rFonts w:ascii="Arial" w:hAnsi="Arial" w:cs="Arial"/>
        </w:rPr>
        <w:t xml:space="preserve">  </w:t>
      </w:r>
      <w:r w:rsidR="00D57BC8" w:rsidRPr="002F1C8F">
        <w:rPr>
          <w:rFonts w:ascii="Arial" w:hAnsi="Arial" w:cs="Arial"/>
        </w:rPr>
        <w:t>T</w:t>
      </w:r>
      <w:r w:rsidRPr="002F1C8F">
        <w:rPr>
          <w:rFonts w:ascii="Arial" w:hAnsi="Arial" w:cs="Arial"/>
        </w:rPr>
        <w:t xml:space="preserve">his note provides guidance on safety measures to be implemented in </w:t>
      </w:r>
      <w:r w:rsidR="00D57BC8" w:rsidRPr="002F1C8F">
        <w:rPr>
          <w:rFonts w:ascii="Arial" w:hAnsi="Arial" w:cs="Arial"/>
        </w:rPr>
        <w:t>when using vehicles for Foodbank related purposes</w:t>
      </w:r>
      <w:r w:rsidRPr="002F1C8F">
        <w:rPr>
          <w:rFonts w:ascii="Arial" w:hAnsi="Arial" w:cs="Arial"/>
        </w:rPr>
        <w:t>.</w:t>
      </w:r>
    </w:p>
    <w:p w14:paraId="60D23F1D" w14:textId="77777777" w:rsidR="002F1C8F" w:rsidRPr="002F1C8F" w:rsidRDefault="002F1C8F" w:rsidP="002F1C8F">
      <w:pPr>
        <w:pStyle w:val="ListParagraph"/>
        <w:autoSpaceDE w:val="0"/>
        <w:autoSpaceDN w:val="0"/>
        <w:adjustRightInd w:val="0"/>
        <w:ind w:left="0"/>
        <w:rPr>
          <w:rFonts w:ascii="Arial" w:eastAsiaTheme="majorEastAsia" w:hAnsi="Arial" w:cs="Arial"/>
          <w:b/>
          <w:bCs/>
          <w:color w:val="000000" w:themeColor="text1"/>
          <w:lang w:eastAsia="en-GB"/>
        </w:rPr>
      </w:pPr>
    </w:p>
    <w:p w14:paraId="1FCCB078" w14:textId="77777777" w:rsidR="002F1C8F" w:rsidRPr="002F1C8F" w:rsidRDefault="00873DF8" w:rsidP="002F1C8F">
      <w:pPr>
        <w:pStyle w:val="ListParagraph"/>
        <w:numPr>
          <w:ilvl w:val="0"/>
          <w:numId w:val="34"/>
        </w:numPr>
        <w:tabs>
          <w:tab w:val="left" w:pos="567"/>
        </w:tabs>
        <w:autoSpaceDE w:val="0"/>
        <w:autoSpaceDN w:val="0"/>
        <w:adjustRightInd w:val="0"/>
        <w:rPr>
          <w:rFonts w:ascii="Arial" w:eastAsiaTheme="majorEastAsia" w:hAnsi="Arial" w:cs="Arial"/>
          <w:b/>
          <w:bCs/>
          <w:color w:val="000000" w:themeColor="text1"/>
          <w:lang w:eastAsia="en-GB"/>
        </w:rPr>
      </w:pPr>
      <w:r w:rsidRPr="002F1C8F">
        <w:rPr>
          <w:rFonts w:ascii="Arial" w:hAnsi="Arial" w:cs="Arial"/>
          <w:b/>
        </w:rPr>
        <w:t>RISK MITIGATION:</w:t>
      </w:r>
      <w:r w:rsidRPr="002F1C8F">
        <w:rPr>
          <w:rFonts w:ascii="Arial" w:hAnsi="Arial" w:cs="Arial"/>
        </w:rPr>
        <w:t xml:space="preserve">  T</w:t>
      </w:r>
      <w:r w:rsidRPr="002F1C8F">
        <w:rPr>
          <w:rFonts w:ascii="Arial" w:hAnsi="Arial" w:cs="Arial"/>
          <w:bCs/>
        </w:rPr>
        <w:t xml:space="preserve">he use of self-drive should be encouraged wherever possible and shared vehicles should be avoided </w:t>
      </w:r>
      <w:r w:rsidR="00D57BC8" w:rsidRPr="002F1C8F">
        <w:rPr>
          <w:rFonts w:ascii="Arial" w:hAnsi="Arial" w:cs="Arial"/>
          <w:bCs/>
        </w:rPr>
        <w:t xml:space="preserve">unless within support bubbles. </w:t>
      </w:r>
      <w:r w:rsidRPr="002F1C8F">
        <w:rPr>
          <w:rFonts w:ascii="Arial" w:hAnsi="Arial" w:cs="Arial"/>
          <w:bCs/>
        </w:rPr>
        <w:t xml:space="preserve">In support of essential tasks involving multiple passengers, </w:t>
      </w:r>
      <w:r w:rsidRPr="002F1C8F">
        <w:rPr>
          <w:rFonts w:ascii="Arial" w:hAnsi="Arial" w:cs="Arial"/>
        </w:rPr>
        <w:t xml:space="preserve">passenger seating capacity </w:t>
      </w:r>
      <w:r w:rsidR="00D57BC8" w:rsidRPr="002F1C8F">
        <w:rPr>
          <w:rFonts w:ascii="Arial" w:hAnsi="Arial" w:cs="Arial"/>
        </w:rPr>
        <w:t xml:space="preserve">should be reduced </w:t>
      </w:r>
      <w:r w:rsidRPr="002F1C8F">
        <w:rPr>
          <w:rFonts w:ascii="Arial" w:hAnsi="Arial" w:cs="Arial"/>
        </w:rPr>
        <w:t xml:space="preserve">by a minimum of 50% </w:t>
      </w:r>
      <w:r w:rsidR="00D57BC8" w:rsidRPr="002F1C8F">
        <w:rPr>
          <w:rFonts w:ascii="Arial" w:hAnsi="Arial" w:cs="Arial"/>
        </w:rPr>
        <w:t xml:space="preserve">with passengers taking seats giving the most space between them. </w:t>
      </w:r>
      <w:r w:rsidRPr="002F1C8F">
        <w:rPr>
          <w:rFonts w:ascii="Arial" w:hAnsi="Arial" w:cs="Arial"/>
        </w:rPr>
        <w:t xml:space="preserve">A minimum of 1 seat width should be left as lateral separation with passengers now being able to sit directly behind each other. </w:t>
      </w:r>
    </w:p>
    <w:p w14:paraId="0A9AB314" w14:textId="77777777" w:rsidR="002F1C8F" w:rsidRPr="002F1C8F" w:rsidRDefault="002F1C8F" w:rsidP="002F1C8F">
      <w:pPr>
        <w:pStyle w:val="ListParagraph"/>
        <w:rPr>
          <w:rFonts w:ascii="Arial" w:hAnsi="Arial" w:cs="Arial"/>
        </w:rPr>
      </w:pPr>
    </w:p>
    <w:p w14:paraId="571A8B26" w14:textId="77777777" w:rsidR="002F1C8F" w:rsidRPr="002F1C8F" w:rsidRDefault="00873DF8" w:rsidP="002F1C8F">
      <w:pPr>
        <w:pStyle w:val="ListParagraph"/>
        <w:numPr>
          <w:ilvl w:val="0"/>
          <w:numId w:val="34"/>
        </w:numPr>
        <w:tabs>
          <w:tab w:val="left" w:pos="567"/>
        </w:tabs>
        <w:autoSpaceDE w:val="0"/>
        <w:autoSpaceDN w:val="0"/>
        <w:adjustRightInd w:val="0"/>
        <w:rPr>
          <w:rFonts w:ascii="Arial" w:eastAsiaTheme="majorEastAsia" w:hAnsi="Arial" w:cs="Arial"/>
          <w:b/>
          <w:bCs/>
          <w:color w:val="000000" w:themeColor="text1"/>
          <w:lang w:eastAsia="en-GB"/>
        </w:rPr>
      </w:pPr>
      <w:r w:rsidRPr="002F1C8F">
        <w:rPr>
          <w:rFonts w:ascii="Arial" w:hAnsi="Arial" w:cs="Arial"/>
        </w:rPr>
        <w:t>The driver shall also be adequately distanced from passengers. It is acknowledged that this may not always be possible</w:t>
      </w:r>
      <w:r w:rsidR="00D57BC8" w:rsidRPr="002F1C8F">
        <w:rPr>
          <w:rFonts w:ascii="Arial" w:hAnsi="Arial" w:cs="Arial"/>
        </w:rPr>
        <w:t>.</w:t>
      </w:r>
    </w:p>
    <w:p w14:paraId="3059198E" w14:textId="77777777" w:rsidR="002F1C8F" w:rsidRPr="002F1C8F" w:rsidRDefault="002F1C8F" w:rsidP="002F1C8F">
      <w:pPr>
        <w:pStyle w:val="ListParagraph"/>
        <w:rPr>
          <w:rFonts w:ascii="Arial" w:hAnsi="Arial" w:cs="Arial"/>
          <w:b/>
        </w:rPr>
      </w:pPr>
    </w:p>
    <w:p w14:paraId="3869A898" w14:textId="77777777" w:rsidR="002F1C8F" w:rsidRPr="002F1C8F" w:rsidRDefault="00873DF8" w:rsidP="002F1C8F">
      <w:pPr>
        <w:pStyle w:val="ListParagraph"/>
        <w:numPr>
          <w:ilvl w:val="0"/>
          <w:numId w:val="34"/>
        </w:numPr>
        <w:tabs>
          <w:tab w:val="left" w:pos="567"/>
        </w:tabs>
        <w:autoSpaceDE w:val="0"/>
        <w:autoSpaceDN w:val="0"/>
        <w:adjustRightInd w:val="0"/>
        <w:rPr>
          <w:rFonts w:ascii="Arial" w:eastAsiaTheme="majorEastAsia" w:hAnsi="Arial" w:cs="Arial"/>
          <w:b/>
          <w:bCs/>
          <w:color w:val="000000" w:themeColor="text1"/>
          <w:lang w:eastAsia="en-GB"/>
        </w:rPr>
      </w:pPr>
      <w:r w:rsidRPr="002F1C8F">
        <w:rPr>
          <w:rFonts w:ascii="Arial" w:hAnsi="Arial" w:cs="Arial"/>
          <w:b/>
        </w:rPr>
        <w:t>FACE COVERINGS:</w:t>
      </w:r>
      <w:r w:rsidRPr="002F1C8F">
        <w:rPr>
          <w:rFonts w:ascii="Arial" w:hAnsi="Arial" w:cs="Arial"/>
        </w:rPr>
        <w:t xml:space="preserve">  </w:t>
      </w:r>
      <w:r w:rsidR="00D57BC8" w:rsidRPr="002F1C8F">
        <w:rPr>
          <w:rFonts w:ascii="Arial" w:hAnsi="Arial" w:cs="Arial"/>
        </w:rPr>
        <w:t xml:space="preserve">Where passengers are carried that are not within the same support bubble as the driver, all within the vehicle are to </w:t>
      </w:r>
      <w:proofErr w:type="spellStart"/>
      <w:r w:rsidR="00D57BC8" w:rsidRPr="002F1C8F">
        <w:rPr>
          <w:rFonts w:ascii="Arial" w:hAnsi="Arial" w:cs="Arial"/>
        </w:rPr>
        <w:t>wer</w:t>
      </w:r>
      <w:proofErr w:type="spellEnd"/>
      <w:r w:rsidR="00D57BC8" w:rsidRPr="002F1C8F">
        <w:rPr>
          <w:rFonts w:ascii="Arial" w:hAnsi="Arial" w:cs="Arial"/>
        </w:rPr>
        <w:t xml:space="preserve"> face coverings </w:t>
      </w:r>
      <w:r w:rsidRPr="002F1C8F">
        <w:rPr>
          <w:rFonts w:ascii="Arial" w:hAnsi="Arial" w:cs="Arial"/>
        </w:rPr>
        <w:t xml:space="preserve">unless </w:t>
      </w:r>
      <w:proofErr w:type="gramStart"/>
      <w:r w:rsidRPr="002F1C8F">
        <w:rPr>
          <w:rFonts w:ascii="Arial" w:hAnsi="Arial" w:cs="Arial"/>
        </w:rPr>
        <w:t>there</w:t>
      </w:r>
      <w:proofErr w:type="gramEnd"/>
      <w:r w:rsidRPr="002F1C8F">
        <w:rPr>
          <w:rFonts w:ascii="Arial" w:hAnsi="Arial" w:cs="Arial"/>
        </w:rPr>
        <w:t xml:space="preserve"> </w:t>
      </w:r>
      <w:r w:rsidR="00C60179" w:rsidRPr="002F1C8F">
        <w:rPr>
          <w:rFonts w:ascii="Arial" w:hAnsi="Arial" w:cs="Arial"/>
        </w:rPr>
        <w:t xml:space="preserve">medical </w:t>
      </w:r>
      <w:r w:rsidRPr="002F1C8F">
        <w:rPr>
          <w:rFonts w:ascii="Arial" w:hAnsi="Arial" w:cs="Arial"/>
        </w:rPr>
        <w:t xml:space="preserve">reasons not to do so. </w:t>
      </w:r>
    </w:p>
    <w:p w14:paraId="487592A7" w14:textId="77777777" w:rsidR="002F1C8F" w:rsidRPr="002F1C8F" w:rsidRDefault="002F1C8F" w:rsidP="002F1C8F">
      <w:pPr>
        <w:pStyle w:val="ListParagraph"/>
        <w:rPr>
          <w:rFonts w:ascii="Arial" w:hAnsi="Arial" w:cs="Arial"/>
          <w:b/>
        </w:rPr>
      </w:pPr>
    </w:p>
    <w:p w14:paraId="5A9712BE" w14:textId="77777777" w:rsidR="002F1C8F" w:rsidRPr="002F1C8F" w:rsidRDefault="00873DF8" w:rsidP="002F1C8F">
      <w:pPr>
        <w:pStyle w:val="ListParagraph"/>
        <w:numPr>
          <w:ilvl w:val="0"/>
          <w:numId w:val="34"/>
        </w:numPr>
        <w:tabs>
          <w:tab w:val="left" w:pos="567"/>
        </w:tabs>
        <w:autoSpaceDE w:val="0"/>
        <w:autoSpaceDN w:val="0"/>
        <w:adjustRightInd w:val="0"/>
        <w:rPr>
          <w:rFonts w:ascii="Arial" w:eastAsiaTheme="majorEastAsia" w:hAnsi="Arial" w:cs="Arial"/>
          <w:b/>
          <w:bCs/>
          <w:color w:val="000000" w:themeColor="text1"/>
          <w:lang w:eastAsia="en-GB"/>
        </w:rPr>
      </w:pPr>
      <w:r w:rsidRPr="002F1C8F">
        <w:rPr>
          <w:rFonts w:ascii="Arial" w:hAnsi="Arial" w:cs="Arial"/>
          <w:b/>
        </w:rPr>
        <w:t>CLEANING:</w:t>
      </w:r>
      <w:r w:rsidRPr="002F1C8F">
        <w:rPr>
          <w:rFonts w:ascii="Arial" w:hAnsi="Arial" w:cs="Arial"/>
        </w:rPr>
        <w:t xml:space="preserve">  Vehicles </w:t>
      </w:r>
      <w:r w:rsidR="00C60179" w:rsidRPr="002F1C8F">
        <w:rPr>
          <w:rFonts w:ascii="Arial" w:hAnsi="Arial" w:cs="Arial"/>
        </w:rPr>
        <w:t xml:space="preserve">must be cleaned and sanitised between drivers or where passengers have been aboard. </w:t>
      </w:r>
      <w:r w:rsidRPr="002F1C8F">
        <w:rPr>
          <w:rFonts w:ascii="Arial" w:hAnsi="Arial" w:cs="Arial"/>
        </w:rPr>
        <w:t>This includes any surfaces and objects that are touched frequently such as door handles, safety rails and seatbelt systems.</w:t>
      </w:r>
    </w:p>
    <w:p w14:paraId="70B6DD02" w14:textId="77777777" w:rsidR="002F1C8F" w:rsidRPr="002F1C8F" w:rsidRDefault="002F1C8F" w:rsidP="002F1C8F">
      <w:pPr>
        <w:pStyle w:val="ListParagraph"/>
        <w:rPr>
          <w:rFonts w:ascii="Arial" w:hAnsi="Arial" w:cs="Arial"/>
          <w:b/>
          <w:bCs/>
        </w:rPr>
      </w:pPr>
    </w:p>
    <w:p w14:paraId="1B1B6A27" w14:textId="77777777" w:rsidR="002F1C8F" w:rsidRPr="002F1C8F" w:rsidRDefault="002F1C8F" w:rsidP="002F1C8F">
      <w:pPr>
        <w:pStyle w:val="ListParagraph"/>
        <w:numPr>
          <w:ilvl w:val="0"/>
          <w:numId w:val="34"/>
        </w:numPr>
        <w:tabs>
          <w:tab w:val="left" w:pos="567"/>
        </w:tabs>
        <w:autoSpaceDE w:val="0"/>
        <w:autoSpaceDN w:val="0"/>
        <w:adjustRightInd w:val="0"/>
        <w:rPr>
          <w:rFonts w:ascii="Arial" w:eastAsiaTheme="majorEastAsia" w:hAnsi="Arial" w:cs="Arial"/>
          <w:b/>
          <w:bCs/>
          <w:color w:val="000000" w:themeColor="text1"/>
          <w:lang w:eastAsia="en-GB"/>
        </w:rPr>
      </w:pPr>
      <w:r w:rsidRPr="002F1C8F">
        <w:rPr>
          <w:rFonts w:ascii="Arial" w:hAnsi="Arial" w:cs="Arial"/>
          <w:b/>
          <w:bCs/>
        </w:rPr>
        <w:t>BECOMING ILL:</w:t>
      </w:r>
      <w:r w:rsidRPr="002F1C8F">
        <w:rPr>
          <w:rFonts w:ascii="Arial" w:hAnsi="Arial" w:cs="Arial"/>
        </w:rPr>
        <w:t xml:space="preserve"> If a driver or passenger becomes </w:t>
      </w:r>
      <w:proofErr w:type="gramStart"/>
      <w:r w:rsidRPr="002F1C8F">
        <w:rPr>
          <w:rFonts w:ascii="Arial" w:hAnsi="Arial" w:cs="Arial"/>
        </w:rPr>
        <w:t>ill</w:t>
      </w:r>
      <w:proofErr w:type="gramEnd"/>
      <w:r w:rsidRPr="002F1C8F">
        <w:rPr>
          <w:rFonts w:ascii="Arial" w:hAnsi="Arial" w:cs="Arial"/>
        </w:rPr>
        <w:t xml:space="preserve"> they should alert there Foodbank Committee Contact and seek a test at the earliest opportunity. </w:t>
      </w:r>
    </w:p>
    <w:p w14:paraId="05C410A5" w14:textId="77777777" w:rsidR="002F1C8F" w:rsidRPr="002F1C8F" w:rsidRDefault="002F1C8F" w:rsidP="002F1C8F">
      <w:pPr>
        <w:pStyle w:val="ListParagraph"/>
        <w:rPr>
          <w:rFonts w:ascii="Arial" w:hAnsi="Arial" w:cs="Arial"/>
          <w:b/>
        </w:rPr>
      </w:pPr>
    </w:p>
    <w:p w14:paraId="7F294F3D" w14:textId="77777777" w:rsidR="002F1C8F" w:rsidRDefault="00873DF8" w:rsidP="002F1C8F">
      <w:pPr>
        <w:pStyle w:val="ListParagraph"/>
        <w:numPr>
          <w:ilvl w:val="0"/>
          <w:numId w:val="34"/>
        </w:numPr>
        <w:tabs>
          <w:tab w:val="left" w:pos="567"/>
        </w:tabs>
        <w:autoSpaceDE w:val="0"/>
        <w:autoSpaceDN w:val="0"/>
        <w:adjustRightInd w:val="0"/>
        <w:rPr>
          <w:rFonts w:ascii="Arial" w:hAnsi="Arial" w:cs="Arial"/>
        </w:rPr>
        <w:sectPr w:rsidR="002F1C8F" w:rsidSect="00C76D05">
          <w:footerReference w:type="default" r:id="rId18"/>
          <w:pgSz w:w="11906" w:h="16838"/>
          <w:pgMar w:top="1134" w:right="1134" w:bottom="1134" w:left="1134" w:header="709" w:footer="709" w:gutter="0"/>
          <w:cols w:space="708"/>
          <w:docGrid w:linePitch="360"/>
        </w:sectPr>
      </w:pPr>
      <w:r w:rsidRPr="002F1C8F">
        <w:rPr>
          <w:rFonts w:ascii="Arial" w:hAnsi="Arial" w:cs="Arial"/>
          <w:b/>
        </w:rPr>
        <w:t>SUMMARY:</w:t>
      </w:r>
      <w:r w:rsidRPr="002F1C8F">
        <w:rPr>
          <w:rFonts w:ascii="Arial" w:hAnsi="Arial" w:cs="Arial"/>
        </w:rPr>
        <w:t xml:space="preserve">  These precautionary safety measures should be employed when </w:t>
      </w:r>
      <w:r w:rsidR="002F1C8F" w:rsidRPr="002F1C8F">
        <w:rPr>
          <w:rFonts w:ascii="Arial" w:hAnsi="Arial" w:cs="Arial"/>
        </w:rPr>
        <w:t xml:space="preserve">driving on behalf of the Newquay Foodbank. </w:t>
      </w:r>
    </w:p>
    <w:p w14:paraId="0AA8A23F" w14:textId="694C4CE3" w:rsidR="002F1C8F" w:rsidRPr="00930DC4" w:rsidRDefault="00B51153" w:rsidP="002F1C8F">
      <w:pPr>
        <w:pStyle w:val="ListParagraph"/>
        <w:tabs>
          <w:tab w:val="left" w:pos="567"/>
        </w:tabs>
        <w:autoSpaceDE w:val="0"/>
        <w:autoSpaceDN w:val="0"/>
        <w:adjustRightInd w:val="0"/>
        <w:ind w:left="0"/>
        <w:jc w:val="right"/>
        <w:rPr>
          <w:rFonts w:ascii="Arial" w:hAnsi="Arial" w:cs="Arial"/>
          <w:b/>
          <w:bCs/>
        </w:rPr>
      </w:pPr>
      <w:r>
        <w:rPr>
          <w:rFonts w:ascii="Arial" w:hAnsi="Arial" w:cs="Arial"/>
          <w:b/>
          <w:bCs/>
        </w:rPr>
        <w:lastRenderedPageBreak/>
        <w:t>A</w:t>
      </w:r>
      <w:r w:rsidR="004F1A95">
        <w:rPr>
          <w:rFonts w:ascii="Arial" w:hAnsi="Arial" w:cs="Arial"/>
          <w:b/>
          <w:bCs/>
        </w:rPr>
        <w:t>NNEX</w:t>
      </w:r>
      <w:r w:rsidR="002F1C8F" w:rsidRPr="00930DC4">
        <w:rPr>
          <w:rFonts w:ascii="Arial" w:hAnsi="Arial" w:cs="Arial"/>
          <w:b/>
          <w:bCs/>
        </w:rPr>
        <w:t xml:space="preserve"> B </w:t>
      </w:r>
      <w:r w:rsidR="00B277E5">
        <w:rPr>
          <w:rFonts w:ascii="Arial" w:hAnsi="Arial" w:cs="Arial"/>
          <w:b/>
          <w:bCs/>
        </w:rPr>
        <w:t>TO DRIVERS POLICY</w:t>
      </w:r>
    </w:p>
    <w:p w14:paraId="601A27E8" w14:textId="77777777" w:rsidR="002F1C8F" w:rsidRDefault="002F1C8F" w:rsidP="002F1C8F">
      <w:pPr>
        <w:pStyle w:val="ListParagraph"/>
        <w:tabs>
          <w:tab w:val="left" w:pos="567"/>
        </w:tabs>
        <w:autoSpaceDE w:val="0"/>
        <w:autoSpaceDN w:val="0"/>
        <w:adjustRightInd w:val="0"/>
        <w:ind w:left="0"/>
        <w:jc w:val="right"/>
        <w:rPr>
          <w:rFonts w:ascii="Arial" w:hAnsi="Arial" w:cs="Arial"/>
          <w:b/>
          <w:bCs/>
          <w:color w:val="1F3864" w:themeColor="accent5" w:themeShade="80"/>
        </w:rPr>
      </w:pPr>
    </w:p>
    <w:p w14:paraId="6A6D43FC" w14:textId="6FF78D96" w:rsidR="002F1C8F" w:rsidRPr="00930DC4" w:rsidRDefault="00930DC4" w:rsidP="002F1C8F">
      <w:pPr>
        <w:pStyle w:val="ListParagraph"/>
        <w:tabs>
          <w:tab w:val="left" w:pos="567"/>
        </w:tabs>
        <w:autoSpaceDE w:val="0"/>
        <w:autoSpaceDN w:val="0"/>
        <w:adjustRightInd w:val="0"/>
        <w:ind w:left="0"/>
        <w:rPr>
          <w:rFonts w:ascii="Arial" w:hAnsi="Arial" w:cs="Arial"/>
          <w:b/>
          <w:bCs/>
        </w:rPr>
      </w:pPr>
      <w:r w:rsidRPr="00930DC4">
        <w:rPr>
          <w:rFonts w:ascii="Arial" w:hAnsi="Arial" w:cs="Arial"/>
          <w:b/>
          <w:bCs/>
        </w:rPr>
        <w:t>BR</w:t>
      </w:r>
      <w:r w:rsidR="00FE2D5E">
        <w:rPr>
          <w:rFonts w:ascii="Arial" w:hAnsi="Arial" w:cs="Arial"/>
          <w:b/>
          <w:bCs/>
        </w:rPr>
        <w:t>EAK</w:t>
      </w:r>
      <w:r w:rsidRPr="00930DC4">
        <w:rPr>
          <w:rFonts w:ascii="Arial" w:hAnsi="Arial" w:cs="Arial"/>
          <w:b/>
          <w:bCs/>
        </w:rPr>
        <w:t>DOWN INFORMATION SHEET FOR FOODBANK OWNED VEHICLES</w:t>
      </w:r>
    </w:p>
    <w:p w14:paraId="51E68450" w14:textId="136EC3C9" w:rsidR="00930DC4" w:rsidRPr="00930DC4" w:rsidRDefault="00930DC4" w:rsidP="002F1C8F">
      <w:pPr>
        <w:pStyle w:val="ListParagraph"/>
        <w:tabs>
          <w:tab w:val="left" w:pos="567"/>
        </w:tabs>
        <w:autoSpaceDE w:val="0"/>
        <w:autoSpaceDN w:val="0"/>
        <w:adjustRightInd w:val="0"/>
        <w:ind w:left="0"/>
        <w:rPr>
          <w:rFonts w:ascii="Arial" w:hAnsi="Arial" w:cs="Arial"/>
          <w:b/>
          <w:bCs/>
        </w:rPr>
      </w:pPr>
    </w:p>
    <w:p w14:paraId="0A95DD62" w14:textId="00CBD365" w:rsidR="00930DC4" w:rsidRPr="004F1A95" w:rsidRDefault="004F1A95" w:rsidP="00563316">
      <w:pPr>
        <w:pStyle w:val="ListParagraph"/>
        <w:numPr>
          <w:ilvl w:val="0"/>
          <w:numId w:val="35"/>
        </w:numPr>
        <w:tabs>
          <w:tab w:val="left" w:pos="567"/>
        </w:tabs>
        <w:autoSpaceDE w:val="0"/>
        <w:autoSpaceDN w:val="0"/>
        <w:adjustRightInd w:val="0"/>
        <w:rPr>
          <w:rFonts w:ascii="Arial" w:eastAsiaTheme="majorEastAsia" w:hAnsi="Arial" w:cs="Arial"/>
          <w:b/>
          <w:bCs/>
          <w:lang w:eastAsia="en-GB"/>
        </w:rPr>
      </w:pPr>
      <w:r>
        <w:rPr>
          <w:rFonts w:ascii="Arial" w:hAnsi="Arial" w:cs="Arial"/>
          <w:b/>
          <w:bCs/>
        </w:rPr>
        <w:t>BREAK DOWN DETAILS</w:t>
      </w:r>
      <w:r w:rsidR="00930DC4" w:rsidRPr="004F1A95">
        <w:rPr>
          <w:rFonts w:ascii="Arial" w:hAnsi="Arial" w:cs="Arial"/>
          <w:b/>
          <w:bCs/>
        </w:rPr>
        <w:t>:</w:t>
      </w:r>
    </w:p>
    <w:p w14:paraId="2A109AC8" w14:textId="77777777" w:rsidR="00930DC4" w:rsidRPr="00930DC4" w:rsidRDefault="00930DC4" w:rsidP="00930DC4">
      <w:pPr>
        <w:pStyle w:val="ListParagraph"/>
        <w:tabs>
          <w:tab w:val="left" w:pos="567"/>
        </w:tabs>
        <w:autoSpaceDE w:val="0"/>
        <w:autoSpaceDN w:val="0"/>
        <w:adjustRightInd w:val="0"/>
        <w:ind w:left="360"/>
        <w:rPr>
          <w:rFonts w:ascii="Arial" w:eastAsiaTheme="majorEastAsia" w:hAnsi="Arial" w:cs="Arial"/>
          <w:lang w:eastAsia="en-GB"/>
        </w:rPr>
      </w:pPr>
    </w:p>
    <w:p w14:paraId="1A4C1092" w14:textId="77777777" w:rsidR="00930DC4" w:rsidRPr="00930DC4" w:rsidRDefault="00930DC4" w:rsidP="00930DC4">
      <w:pPr>
        <w:pStyle w:val="ListParagraph"/>
        <w:numPr>
          <w:ilvl w:val="1"/>
          <w:numId w:val="35"/>
        </w:numPr>
        <w:tabs>
          <w:tab w:val="left" w:pos="567"/>
        </w:tabs>
        <w:autoSpaceDE w:val="0"/>
        <w:autoSpaceDN w:val="0"/>
        <w:adjustRightInd w:val="0"/>
        <w:rPr>
          <w:rFonts w:ascii="Arial" w:eastAsiaTheme="majorEastAsia" w:hAnsi="Arial" w:cs="Arial"/>
          <w:lang w:eastAsia="en-GB"/>
        </w:rPr>
      </w:pPr>
      <w:r w:rsidRPr="00930DC4">
        <w:rPr>
          <w:rFonts w:ascii="Arial" w:hAnsi="Arial" w:cs="Arial"/>
          <w:b/>
          <w:bCs/>
        </w:rPr>
        <w:t>Company:</w:t>
      </w:r>
      <w:r w:rsidRPr="00930DC4">
        <w:rPr>
          <w:rFonts w:ascii="Arial" w:hAnsi="Arial" w:cs="Arial"/>
        </w:rPr>
        <w:t xml:space="preserve"> Green Flag</w:t>
      </w:r>
    </w:p>
    <w:p w14:paraId="00649CE0" w14:textId="6AB2928F" w:rsidR="00930DC4" w:rsidRPr="00930DC4" w:rsidRDefault="00930DC4" w:rsidP="00930DC4">
      <w:pPr>
        <w:pStyle w:val="ListParagraph"/>
        <w:numPr>
          <w:ilvl w:val="1"/>
          <w:numId w:val="35"/>
        </w:numPr>
        <w:tabs>
          <w:tab w:val="left" w:pos="567"/>
        </w:tabs>
        <w:autoSpaceDE w:val="0"/>
        <w:autoSpaceDN w:val="0"/>
        <w:adjustRightInd w:val="0"/>
        <w:rPr>
          <w:rFonts w:ascii="Arial" w:eastAsiaTheme="majorEastAsia" w:hAnsi="Arial" w:cs="Arial"/>
          <w:lang w:eastAsia="en-GB"/>
        </w:rPr>
      </w:pPr>
      <w:r w:rsidRPr="00930DC4">
        <w:rPr>
          <w:rFonts w:ascii="Arial" w:hAnsi="Arial" w:cs="Arial"/>
          <w:b/>
          <w:bCs/>
        </w:rPr>
        <w:t>Contact number:</w:t>
      </w:r>
      <w:r w:rsidRPr="00930DC4">
        <w:rPr>
          <w:rFonts w:ascii="Arial" w:hAnsi="Arial" w:cs="Arial"/>
        </w:rPr>
        <w:t xml:space="preserve"> 0345 246 1338</w:t>
      </w:r>
    </w:p>
    <w:p w14:paraId="5FAD705B" w14:textId="18F75ECE" w:rsidR="00930DC4" w:rsidRPr="00930DC4" w:rsidRDefault="00930DC4" w:rsidP="00930DC4">
      <w:pPr>
        <w:pStyle w:val="ListParagraph"/>
        <w:numPr>
          <w:ilvl w:val="1"/>
          <w:numId w:val="35"/>
        </w:numPr>
        <w:tabs>
          <w:tab w:val="left" w:pos="567"/>
        </w:tabs>
        <w:autoSpaceDE w:val="0"/>
        <w:autoSpaceDN w:val="0"/>
        <w:adjustRightInd w:val="0"/>
        <w:rPr>
          <w:rFonts w:ascii="Arial" w:eastAsiaTheme="majorEastAsia" w:hAnsi="Arial" w:cs="Arial"/>
          <w:lang w:eastAsia="en-GB"/>
        </w:rPr>
      </w:pPr>
      <w:r w:rsidRPr="00930DC4">
        <w:rPr>
          <w:rFonts w:ascii="Arial" w:hAnsi="Arial" w:cs="Arial"/>
          <w:b/>
          <w:bCs/>
        </w:rPr>
        <w:t>Policy Number:</w:t>
      </w:r>
      <w:r w:rsidRPr="00930DC4">
        <w:rPr>
          <w:rFonts w:ascii="Arial" w:eastAsiaTheme="majorEastAsia" w:hAnsi="Arial" w:cs="Arial"/>
          <w:lang w:eastAsia="en-GB"/>
        </w:rPr>
        <w:t xml:space="preserve"> </w:t>
      </w:r>
      <w:r w:rsidRPr="00930DC4">
        <w:rPr>
          <w:rFonts w:ascii="Arial" w:hAnsi="Arial" w:cs="Arial"/>
        </w:rPr>
        <w:t>28782014</w:t>
      </w:r>
    </w:p>
    <w:p w14:paraId="64FCB77C" w14:textId="192F83B2" w:rsidR="00930DC4" w:rsidRPr="00930DC4" w:rsidRDefault="00930DC4" w:rsidP="00930DC4">
      <w:pPr>
        <w:pStyle w:val="ListParagraph"/>
        <w:numPr>
          <w:ilvl w:val="1"/>
          <w:numId w:val="35"/>
        </w:numPr>
        <w:tabs>
          <w:tab w:val="left" w:pos="567"/>
        </w:tabs>
        <w:autoSpaceDE w:val="0"/>
        <w:autoSpaceDN w:val="0"/>
        <w:adjustRightInd w:val="0"/>
        <w:rPr>
          <w:rFonts w:ascii="Arial" w:eastAsiaTheme="majorEastAsia" w:hAnsi="Arial" w:cs="Arial"/>
          <w:lang w:eastAsia="en-GB"/>
        </w:rPr>
      </w:pPr>
      <w:r w:rsidRPr="00930DC4">
        <w:rPr>
          <w:rFonts w:ascii="Arial" w:hAnsi="Arial" w:cs="Arial"/>
          <w:b/>
          <w:bCs/>
        </w:rPr>
        <w:t>Policy Holder:</w:t>
      </w:r>
      <w:r w:rsidRPr="00930DC4">
        <w:rPr>
          <w:rFonts w:ascii="Arial" w:eastAsiaTheme="majorEastAsia" w:hAnsi="Arial" w:cs="Arial"/>
          <w:lang w:eastAsia="en-GB"/>
        </w:rPr>
        <w:t xml:space="preserve"> Mr G Smith</w:t>
      </w:r>
    </w:p>
    <w:p w14:paraId="7CD6052B" w14:textId="77777777" w:rsidR="002F1C8F" w:rsidRDefault="002F1C8F" w:rsidP="002F1C8F">
      <w:pPr>
        <w:pStyle w:val="ListParagraph"/>
        <w:tabs>
          <w:tab w:val="left" w:pos="567"/>
        </w:tabs>
        <w:autoSpaceDE w:val="0"/>
        <w:autoSpaceDN w:val="0"/>
        <w:adjustRightInd w:val="0"/>
        <w:ind w:left="0"/>
        <w:rPr>
          <w:rFonts w:ascii="Arial" w:eastAsiaTheme="majorEastAsia" w:hAnsi="Arial" w:cs="Arial"/>
          <w:color w:val="000000" w:themeColor="text1"/>
          <w:lang w:eastAsia="en-GB"/>
        </w:rPr>
      </w:pPr>
    </w:p>
    <w:tbl>
      <w:tblPr>
        <w:tblStyle w:val="TableGrid"/>
        <w:tblW w:w="0" w:type="auto"/>
        <w:tblLook w:val="04A0" w:firstRow="1" w:lastRow="0" w:firstColumn="1" w:lastColumn="0" w:noHBand="0" w:noVBand="1"/>
      </w:tblPr>
      <w:tblGrid>
        <w:gridCol w:w="571"/>
        <w:gridCol w:w="5373"/>
        <w:gridCol w:w="3684"/>
      </w:tblGrid>
      <w:tr w:rsidR="002F1C8F" w:rsidRPr="00D13766" w14:paraId="68EB9B1D" w14:textId="77777777" w:rsidTr="00930DC4">
        <w:trPr>
          <w:trHeight w:val="86"/>
        </w:trPr>
        <w:tc>
          <w:tcPr>
            <w:tcW w:w="571" w:type="dxa"/>
            <w:shd w:val="clear" w:color="auto" w:fill="A6A6A6" w:themeFill="background1" w:themeFillShade="A6"/>
          </w:tcPr>
          <w:p w14:paraId="61AD46B1"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Ser</w:t>
            </w:r>
          </w:p>
          <w:p w14:paraId="4F7DEEF5" w14:textId="77777777" w:rsidR="002F1C8F" w:rsidRPr="00930DC4" w:rsidRDefault="002F1C8F" w:rsidP="00340776">
            <w:pPr>
              <w:autoSpaceDE w:val="0"/>
              <w:autoSpaceDN w:val="0"/>
              <w:adjustRightInd w:val="0"/>
              <w:rPr>
                <w:rFonts w:ascii="Arial" w:hAnsi="Arial" w:cs="Arial"/>
                <w:b/>
                <w:bCs/>
              </w:rPr>
            </w:pPr>
          </w:p>
        </w:tc>
        <w:tc>
          <w:tcPr>
            <w:tcW w:w="5373" w:type="dxa"/>
            <w:shd w:val="clear" w:color="auto" w:fill="A6A6A6" w:themeFill="background1" w:themeFillShade="A6"/>
          </w:tcPr>
          <w:p w14:paraId="2D45141B" w14:textId="77777777" w:rsidR="002F1C8F" w:rsidRPr="00D13766" w:rsidRDefault="002F1C8F" w:rsidP="00340776">
            <w:pPr>
              <w:autoSpaceDE w:val="0"/>
              <w:autoSpaceDN w:val="0"/>
              <w:adjustRightInd w:val="0"/>
              <w:rPr>
                <w:rFonts w:ascii="Arial" w:hAnsi="Arial" w:cs="Arial"/>
                <w:b/>
                <w:bCs/>
              </w:rPr>
            </w:pPr>
            <w:r w:rsidRPr="00D13766">
              <w:rPr>
                <w:rFonts w:ascii="Arial" w:hAnsi="Arial" w:cs="Arial"/>
                <w:b/>
                <w:bCs/>
              </w:rPr>
              <w:t>Details Required</w:t>
            </w:r>
          </w:p>
        </w:tc>
        <w:tc>
          <w:tcPr>
            <w:tcW w:w="3684" w:type="dxa"/>
            <w:shd w:val="clear" w:color="auto" w:fill="A6A6A6" w:themeFill="background1" w:themeFillShade="A6"/>
          </w:tcPr>
          <w:p w14:paraId="4E212740" w14:textId="77777777" w:rsidR="002F1C8F" w:rsidRPr="00D13766" w:rsidRDefault="002F1C8F" w:rsidP="00340776">
            <w:pPr>
              <w:autoSpaceDE w:val="0"/>
              <w:autoSpaceDN w:val="0"/>
              <w:adjustRightInd w:val="0"/>
              <w:rPr>
                <w:rFonts w:ascii="Arial" w:hAnsi="Arial" w:cs="Arial"/>
                <w:b/>
                <w:bCs/>
              </w:rPr>
            </w:pPr>
            <w:r w:rsidRPr="00D13766">
              <w:rPr>
                <w:rFonts w:ascii="Arial" w:hAnsi="Arial" w:cs="Arial"/>
                <w:b/>
                <w:bCs/>
              </w:rPr>
              <w:t>Complete Information Required Here</w:t>
            </w:r>
          </w:p>
        </w:tc>
      </w:tr>
      <w:tr w:rsidR="002F1C8F" w:rsidRPr="00D13766" w14:paraId="478FD462" w14:textId="77777777" w:rsidTr="00930DC4">
        <w:trPr>
          <w:trHeight w:val="131"/>
        </w:trPr>
        <w:tc>
          <w:tcPr>
            <w:tcW w:w="571" w:type="dxa"/>
            <w:shd w:val="clear" w:color="auto" w:fill="A6A6A6" w:themeFill="background1" w:themeFillShade="A6"/>
          </w:tcPr>
          <w:p w14:paraId="31AA91B6"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A</w:t>
            </w:r>
          </w:p>
        </w:tc>
        <w:tc>
          <w:tcPr>
            <w:tcW w:w="5373" w:type="dxa"/>
          </w:tcPr>
          <w:p w14:paraId="77A4B55A"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Registration number showing on the vehicle.</w:t>
            </w:r>
          </w:p>
          <w:p w14:paraId="04CE2D6B" w14:textId="77777777" w:rsidR="002F1C8F" w:rsidRPr="00D13766" w:rsidRDefault="002F1C8F" w:rsidP="00340776">
            <w:pPr>
              <w:autoSpaceDE w:val="0"/>
              <w:autoSpaceDN w:val="0"/>
              <w:adjustRightInd w:val="0"/>
              <w:rPr>
                <w:rFonts w:ascii="Arial" w:hAnsi="Arial" w:cs="Arial"/>
              </w:rPr>
            </w:pPr>
          </w:p>
        </w:tc>
        <w:tc>
          <w:tcPr>
            <w:tcW w:w="3684" w:type="dxa"/>
          </w:tcPr>
          <w:p w14:paraId="74B10EC0" w14:textId="77777777" w:rsidR="002F1C8F" w:rsidRPr="00D13766" w:rsidRDefault="002F1C8F" w:rsidP="00340776">
            <w:pPr>
              <w:autoSpaceDE w:val="0"/>
              <w:autoSpaceDN w:val="0"/>
              <w:adjustRightInd w:val="0"/>
              <w:rPr>
                <w:rFonts w:ascii="Arial" w:hAnsi="Arial" w:cs="Arial"/>
                <w:b/>
                <w:bCs/>
              </w:rPr>
            </w:pPr>
          </w:p>
        </w:tc>
      </w:tr>
      <w:tr w:rsidR="002F1C8F" w:rsidRPr="00D13766" w14:paraId="105FE2DE" w14:textId="77777777" w:rsidTr="00930DC4">
        <w:trPr>
          <w:trHeight w:val="415"/>
        </w:trPr>
        <w:tc>
          <w:tcPr>
            <w:tcW w:w="571" w:type="dxa"/>
            <w:shd w:val="clear" w:color="auto" w:fill="A6A6A6" w:themeFill="background1" w:themeFillShade="A6"/>
          </w:tcPr>
          <w:p w14:paraId="73D39E85"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B</w:t>
            </w:r>
          </w:p>
        </w:tc>
        <w:tc>
          <w:tcPr>
            <w:tcW w:w="5373" w:type="dxa"/>
          </w:tcPr>
          <w:p w14:paraId="18755C3D"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Your name and</w:t>
            </w:r>
            <w:r>
              <w:rPr>
                <w:rFonts w:ascii="Arial" w:hAnsi="Arial" w:cs="Arial"/>
              </w:rPr>
              <w:t xml:space="preserve"> </w:t>
            </w:r>
            <w:r w:rsidRPr="00D13766">
              <w:rPr>
                <w:rFonts w:ascii="Arial" w:hAnsi="Arial" w:cs="Arial"/>
              </w:rPr>
              <w:t>telephone number you are calling from.</w:t>
            </w:r>
          </w:p>
          <w:p w14:paraId="696056D1" w14:textId="77777777" w:rsidR="002F1C8F" w:rsidRPr="00D13766" w:rsidRDefault="002F1C8F" w:rsidP="00340776">
            <w:pPr>
              <w:autoSpaceDE w:val="0"/>
              <w:autoSpaceDN w:val="0"/>
              <w:adjustRightInd w:val="0"/>
              <w:rPr>
                <w:rFonts w:ascii="Arial" w:hAnsi="Arial" w:cs="Arial"/>
              </w:rPr>
            </w:pPr>
          </w:p>
        </w:tc>
        <w:tc>
          <w:tcPr>
            <w:tcW w:w="3684" w:type="dxa"/>
          </w:tcPr>
          <w:p w14:paraId="2FEF74C8" w14:textId="77777777" w:rsidR="002F1C8F" w:rsidRPr="00D13766" w:rsidRDefault="002F1C8F" w:rsidP="00340776">
            <w:pPr>
              <w:autoSpaceDE w:val="0"/>
              <w:autoSpaceDN w:val="0"/>
              <w:adjustRightInd w:val="0"/>
              <w:rPr>
                <w:rFonts w:ascii="Arial" w:hAnsi="Arial" w:cs="Arial"/>
                <w:b/>
                <w:bCs/>
              </w:rPr>
            </w:pPr>
          </w:p>
        </w:tc>
      </w:tr>
      <w:tr w:rsidR="002F1C8F" w:rsidRPr="00D13766" w14:paraId="499D3AB4" w14:textId="77777777" w:rsidTr="00930DC4">
        <w:trPr>
          <w:trHeight w:val="80"/>
        </w:trPr>
        <w:tc>
          <w:tcPr>
            <w:tcW w:w="571" w:type="dxa"/>
            <w:shd w:val="clear" w:color="auto" w:fill="A6A6A6" w:themeFill="background1" w:themeFillShade="A6"/>
          </w:tcPr>
          <w:p w14:paraId="498F19B1"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C</w:t>
            </w:r>
          </w:p>
        </w:tc>
        <w:tc>
          <w:tcPr>
            <w:tcW w:w="5373" w:type="dxa"/>
          </w:tcPr>
          <w:p w14:paraId="11D97A3D"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Vehicle make, model and colour.</w:t>
            </w:r>
          </w:p>
        </w:tc>
        <w:tc>
          <w:tcPr>
            <w:tcW w:w="3684" w:type="dxa"/>
          </w:tcPr>
          <w:p w14:paraId="5F332EF4" w14:textId="77777777" w:rsidR="002F1C8F" w:rsidRPr="00D13766" w:rsidRDefault="002F1C8F" w:rsidP="00340776">
            <w:pPr>
              <w:autoSpaceDE w:val="0"/>
              <w:autoSpaceDN w:val="0"/>
              <w:adjustRightInd w:val="0"/>
              <w:rPr>
                <w:rFonts w:ascii="Arial" w:hAnsi="Arial" w:cs="Arial"/>
                <w:b/>
                <w:bCs/>
              </w:rPr>
            </w:pPr>
          </w:p>
        </w:tc>
      </w:tr>
      <w:tr w:rsidR="002F1C8F" w:rsidRPr="00D13766" w14:paraId="2689A83B" w14:textId="77777777" w:rsidTr="00930DC4">
        <w:trPr>
          <w:trHeight w:val="45"/>
        </w:trPr>
        <w:tc>
          <w:tcPr>
            <w:tcW w:w="571" w:type="dxa"/>
            <w:shd w:val="clear" w:color="auto" w:fill="A6A6A6" w:themeFill="background1" w:themeFillShade="A6"/>
          </w:tcPr>
          <w:p w14:paraId="2FE1F318"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D</w:t>
            </w:r>
          </w:p>
        </w:tc>
        <w:tc>
          <w:tcPr>
            <w:tcW w:w="5373" w:type="dxa"/>
          </w:tcPr>
          <w:p w14:paraId="0A37A22F"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Fault or symptom.</w:t>
            </w:r>
          </w:p>
          <w:p w14:paraId="13559CF9" w14:textId="77777777" w:rsidR="002F1C8F" w:rsidRPr="00D13766" w:rsidRDefault="002F1C8F" w:rsidP="00340776">
            <w:pPr>
              <w:autoSpaceDE w:val="0"/>
              <w:autoSpaceDN w:val="0"/>
              <w:adjustRightInd w:val="0"/>
              <w:rPr>
                <w:rFonts w:ascii="Arial" w:hAnsi="Arial" w:cs="Arial"/>
              </w:rPr>
            </w:pPr>
          </w:p>
          <w:p w14:paraId="5673C343"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Electrical/engine management fault.</w:t>
            </w:r>
          </w:p>
          <w:p w14:paraId="3216D422" w14:textId="77777777" w:rsidR="002F1C8F" w:rsidRPr="00D13766" w:rsidRDefault="002F1C8F" w:rsidP="00340776">
            <w:pPr>
              <w:autoSpaceDE w:val="0"/>
              <w:autoSpaceDN w:val="0"/>
              <w:adjustRightInd w:val="0"/>
              <w:rPr>
                <w:rFonts w:ascii="Arial" w:hAnsi="Arial" w:cs="Arial"/>
              </w:rPr>
            </w:pPr>
          </w:p>
          <w:p w14:paraId="30D4DA52"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Fuel or engine fault including loss of fluids.</w:t>
            </w:r>
          </w:p>
          <w:p w14:paraId="70C83794" w14:textId="77777777" w:rsidR="002F1C8F" w:rsidRPr="00D13766" w:rsidRDefault="002F1C8F" w:rsidP="00340776">
            <w:pPr>
              <w:autoSpaceDE w:val="0"/>
              <w:autoSpaceDN w:val="0"/>
              <w:adjustRightInd w:val="0"/>
              <w:rPr>
                <w:rFonts w:ascii="Arial" w:hAnsi="Arial" w:cs="Arial"/>
              </w:rPr>
            </w:pPr>
          </w:p>
          <w:p w14:paraId="4C092705"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Transmission.</w:t>
            </w:r>
          </w:p>
          <w:p w14:paraId="162AC735" w14:textId="77777777" w:rsidR="002F1C8F" w:rsidRPr="00D13766" w:rsidRDefault="002F1C8F" w:rsidP="00340776">
            <w:pPr>
              <w:autoSpaceDE w:val="0"/>
              <w:autoSpaceDN w:val="0"/>
              <w:adjustRightInd w:val="0"/>
              <w:rPr>
                <w:rFonts w:ascii="Arial" w:hAnsi="Arial" w:cs="Arial"/>
              </w:rPr>
            </w:pPr>
          </w:p>
          <w:p w14:paraId="0228EE4F"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Suspension/wheels or tracks.</w:t>
            </w:r>
          </w:p>
          <w:p w14:paraId="774B0D0F" w14:textId="77777777" w:rsidR="002F1C8F" w:rsidRPr="00D13766" w:rsidRDefault="002F1C8F" w:rsidP="00340776">
            <w:pPr>
              <w:autoSpaceDE w:val="0"/>
              <w:autoSpaceDN w:val="0"/>
              <w:adjustRightInd w:val="0"/>
              <w:rPr>
                <w:rFonts w:ascii="Arial" w:hAnsi="Arial" w:cs="Arial"/>
              </w:rPr>
            </w:pPr>
          </w:p>
          <w:p w14:paraId="1540F9C8"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Safety equipment (</w:t>
            </w:r>
            <w:proofErr w:type="gramStart"/>
            <w:r w:rsidRPr="00D13766">
              <w:rPr>
                <w:rFonts w:ascii="Arial" w:hAnsi="Arial" w:cs="Arial"/>
              </w:rPr>
              <w:t>e.g.</w:t>
            </w:r>
            <w:proofErr w:type="gramEnd"/>
            <w:r w:rsidRPr="00D13766">
              <w:rPr>
                <w:rFonts w:ascii="Arial" w:hAnsi="Arial" w:cs="Arial"/>
              </w:rPr>
              <w:t xml:space="preserve"> lights or road handling/restraint system).</w:t>
            </w:r>
          </w:p>
          <w:p w14:paraId="78BB257A" w14:textId="77777777" w:rsidR="002F1C8F" w:rsidRPr="00D13766" w:rsidRDefault="002F1C8F" w:rsidP="00340776">
            <w:pPr>
              <w:autoSpaceDE w:val="0"/>
              <w:autoSpaceDN w:val="0"/>
              <w:adjustRightInd w:val="0"/>
              <w:rPr>
                <w:rFonts w:ascii="Arial" w:hAnsi="Arial" w:cs="Arial"/>
              </w:rPr>
            </w:pPr>
          </w:p>
        </w:tc>
        <w:tc>
          <w:tcPr>
            <w:tcW w:w="3684" w:type="dxa"/>
          </w:tcPr>
          <w:p w14:paraId="3E999F86" w14:textId="77777777" w:rsidR="002F1C8F" w:rsidRPr="00D13766" w:rsidRDefault="002F1C8F" w:rsidP="00340776">
            <w:pPr>
              <w:autoSpaceDE w:val="0"/>
              <w:autoSpaceDN w:val="0"/>
              <w:adjustRightInd w:val="0"/>
              <w:rPr>
                <w:rFonts w:ascii="Arial" w:hAnsi="Arial" w:cs="Arial"/>
                <w:b/>
                <w:bCs/>
              </w:rPr>
            </w:pPr>
          </w:p>
        </w:tc>
      </w:tr>
      <w:tr w:rsidR="002F1C8F" w:rsidRPr="00D13766" w14:paraId="051090BD" w14:textId="77777777" w:rsidTr="00930DC4">
        <w:trPr>
          <w:trHeight w:val="45"/>
        </w:trPr>
        <w:tc>
          <w:tcPr>
            <w:tcW w:w="571" w:type="dxa"/>
            <w:shd w:val="clear" w:color="auto" w:fill="A6A6A6" w:themeFill="background1" w:themeFillShade="A6"/>
          </w:tcPr>
          <w:p w14:paraId="0A079D07"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H</w:t>
            </w:r>
          </w:p>
        </w:tc>
        <w:tc>
          <w:tcPr>
            <w:tcW w:w="5373" w:type="dxa"/>
          </w:tcPr>
          <w:p w14:paraId="611FD4DB"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Vehicle all up weight (weight of the vehicle plus the load) if known.</w:t>
            </w:r>
          </w:p>
          <w:p w14:paraId="1D35C20F" w14:textId="77777777" w:rsidR="002F1C8F" w:rsidRPr="00D13766" w:rsidRDefault="002F1C8F" w:rsidP="00340776">
            <w:pPr>
              <w:autoSpaceDE w:val="0"/>
              <w:autoSpaceDN w:val="0"/>
              <w:adjustRightInd w:val="0"/>
              <w:rPr>
                <w:rFonts w:ascii="Arial" w:hAnsi="Arial" w:cs="Arial"/>
              </w:rPr>
            </w:pPr>
          </w:p>
        </w:tc>
        <w:tc>
          <w:tcPr>
            <w:tcW w:w="3684" w:type="dxa"/>
          </w:tcPr>
          <w:p w14:paraId="32626D87" w14:textId="77777777" w:rsidR="002F1C8F" w:rsidRPr="00D13766" w:rsidRDefault="002F1C8F" w:rsidP="00340776">
            <w:pPr>
              <w:autoSpaceDE w:val="0"/>
              <w:autoSpaceDN w:val="0"/>
              <w:adjustRightInd w:val="0"/>
              <w:rPr>
                <w:rFonts w:ascii="Arial" w:hAnsi="Arial" w:cs="Arial"/>
                <w:b/>
                <w:bCs/>
              </w:rPr>
            </w:pPr>
          </w:p>
        </w:tc>
      </w:tr>
      <w:tr w:rsidR="002F1C8F" w:rsidRPr="00D13766" w14:paraId="5BB73CA0" w14:textId="77777777" w:rsidTr="00930DC4">
        <w:trPr>
          <w:trHeight w:val="45"/>
        </w:trPr>
        <w:tc>
          <w:tcPr>
            <w:tcW w:w="571" w:type="dxa"/>
            <w:shd w:val="clear" w:color="auto" w:fill="A6A6A6" w:themeFill="background1" w:themeFillShade="A6"/>
          </w:tcPr>
          <w:p w14:paraId="678D5B14"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I</w:t>
            </w:r>
          </w:p>
        </w:tc>
        <w:tc>
          <w:tcPr>
            <w:tcW w:w="5373" w:type="dxa"/>
          </w:tcPr>
          <w:p w14:paraId="34EC05DA"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 xml:space="preserve">Load details </w:t>
            </w:r>
            <w:proofErr w:type="gramStart"/>
            <w:r w:rsidRPr="00D13766">
              <w:rPr>
                <w:rFonts w:ascii="Arial" w:hAnsi="Arial" w:cs="Arial"/>
              </w:rPr>
              <w:t>e.g.</w:t>
            </w:r>
            <w:proofErr w:type="gramEnd"/>
            <w:r w:rsidRPr="00D13766">
              <w:rPr>
                <w:rFonts w:ascii="Arial" w:hAnsi="Arial" w:cs="Arial"/>
              </w:rPr>
              <w:t xml:space="preserve"> </w:t>
            </w:r>
            <w:r>
              <w:rPr>
                <w:rFonts w:ascii="Arial" w:hAnsi="Arial" w:cs="Arial"/>
              </w:rPr>
              <w:t xml:space="preserve">Dangerous goods </w:t>
            </w:r>
            <w:r w:rsidRPr="00D13766">
              <w:rPr>
                <w:rFonts w:ascii="Arial" w:hAnsi="Arial" w:cs="Arial"/>
              </w:rPr>
              <w:t>or abnormal load requiring additional resources, trailer etc.</w:t>
            </w:r>
          </w:p>
          <w:p w14:paraId="5DA95223" w14:textId="77777777" w:rsidR="002F1C8F" w:rsidRPr="00D13766" w:rsidRDefault="002F1C8F" w:rsidP="00340776">
            <w:pPr>
              <w:autoSpaceDE w:val="0"/>
              <w:autoSpaceDN w:val="0"/>
              <w:adjustRightInd w:val="0"/>
              <w:rPr>
                <w:rFonts w:ascii="Arial" w:hAnsi="Arial" w:cs="Arial"/>
              </w:rPr>
            </w:pPr>
          </w:p>
        </w:tc>
        <w:tc>
          <w:tcPr>
            <w:tcW w:w="3684" w:type="dxa"/>
          </w:tcPr>
          <w:p w14:paraId="43C0EFAB" w14:textId="77777777" w:rsidR="002F1C8F" w:rsidRPr="00D13766" w:rsidRDefault="002F1C8F" w:rsidP="00340776">
            <w:pPr>
              <w:autoSpaceDE w:val="0"/>
              <w:autoSpaceDN w:val="0"/>
              <w:adjustRightInd w:val="0"/>
              <w:rPr>
                <w:rFonts w:ascii="Arial" w:hAnsi="Arial" w:cs="Arial"/>
                <w:b/>
                <w:bCs/>
              </w:rPr>
            </w:pPr>
          </w:p>
        </w:tc>
      </w:tr>
      <w:tr w:rsidR="002F1C8F" w:rsidRPr="00D13766" w14:paraId="00B7A2F7" w14:textId="77777777" w:rsidTr="00930DC4">
        <w:trPr>
          <w:trHeight w:val="45"/>
        </w:trPr>
        <w:tc>
          <w:tcPr>
            <w:tcW w:w="571" w:type="dxa"/>
            <w:shd w:val="clear" w:color="auto" w:fill="A6A6A6" w:themeFill="background1" w:themeFillShade="A6"/>
          </w:tcPr>
          <w:p w14:paraId="1F9DA73C"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J</w:t>
            </w:r>
          </w:p>
        </w:tc>
        <w:tc>
          <w:tcPr>
            <w:tcW w:w="5373" w:type="dxa"/>
          </w:tcPr>
          <w:p w14:paraId="7E256BDB" w14:textId="77777777" w:rsidR="002F1C8F" w:rsidRDefault="002F1C8F" w:rsidP="00340776">
            <w:pPr>
              <w:autoSpaceDE w:val="0"/>
              <w:autoSpaceDN w:val="0"/>
              <w:adjustRightInd w:val="0"/>
              <w:rPr>
                <w:rFonts w:ascii="Arial" w:hAnsi="Arial" w:cs="Arial"/>
              </w:rPr>
            </w:pPr>
            <w:r w:rsidRPr="00D13766">
              <w:rPr>
                <w:rFonts w:ascii="Arial" w:hAnsi="Arial" w:cs="Arial"/>
              </w:rPr>
              <w:t>Number of passengers (</w:t>
            </w:r>
            <w:proofErr w:type="spellStart"/>
            <w:r w:rsidRPr="00D13766">
              <w:rPr>
                <w:rFonts w:ascii="Arial" w:hAnsi="Arial" w:cs="Arial"/>
              </w:rPr>
              <w:t>inc</w:t>
            </w:r>
            <w:proofErr w:type="spellEnd"/>
            <w:r w:rsidRPr="00D13766">
              <w:rPr>
                <w:rFonts w:ascii="Arial" w:hAnsi="Arial" w:cs="Arial"/>
              </w:rPr>
              <w:t xml:space="preserve"> driver) and amount of baggage.</w:t>
            </w:r>
          </w:p>
          <w:p w14:paraId="7CA7A033" w14:textId="77777777" w:rsidR="002F1C8F" w:rsidRPr="00D13766" w:rsidRDefault="002F1C8F" w:rsidP="00340776">
            <w:pPr>
              <w:autoSpaceDE w:val="0"/>
              <w:autoSpaceDN w:val="0"/>
              <w:adjustRightInd w:val="0"/>
              <w:rPr>
                <w:rFonts w:ascii="Arial" w:hAnsi="Arial" w:cs="Arial"/>
              </w:rPr>
            </w:pPr>
          </w:p>
        </w:tc>
        <w:tc>
          <w:tcPr>
            <w:tcW w:w="3684" w:type="dxa"/>
          </w:tcPr>
          <w:p w14:paraId="45B9B73E" w14:textId="77777777" w:rsidR="002F1C8F" w:rsidRPr="00D13766" w:rsidRDefault="002F1C8F" w:rsidP="00340776">
            <w:pPr>
              <w:autoSpaceDE w:val="0"/>
              <w:autoSpaceDN w:val="0"/>
              <w:adjustRightInd w:val="0"/>
              <w:rPr>
                <w:rFonts w:ascii="Arial" w:hAnsi="Arial" w:cs="Arial"/>
                <w:b/>
                <w:bCs/>
              </w:rPr>
            </w:pPr>
          </w:p>
        </w:tc>
      </w:tr>
      <w:tr w:rsidR="002F1C8F" w:rsidRPr="00D13766" w14:paraId="2AC1FEB8" w14:textId="77777777" w:rsidTr="00930DC4">
        <w:trPr>
          <w:trHeight w:val="45"/>
        </w:trPr>
        <w:tc>
          <w:tcPr>
            <w:tcW w:w="571" w:type="dxa"/>
            <w:shd w:val="clear" w:color="auto" w:fill="A6A6A6" w:themeFill="background1" w:themeFillShade="A6"/>
          </w:tcPr>
          <w:p w14:paraId="1FF37E40"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K</w:t>
            </w:r>
          </w:p>
        </w:tc>
        <w:tc>
          <w:tcPr>
            <w:tcW w:w="5373" w:type="dxa"/>
          </w:tcPr>
          <w:p w14:paraId="5B3F30A5"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 xml:space="preserve">Exact location details </w:t>
            </w:r>
            <w:proofErr w:type="gramStart"/>
            <w:r w:rsidRPr="00D13766">
              <w:rPr>
                <w:rFonts w:ascii="Arial" w:hAnsi="Arial" w:cs="Arial"/>
              </w:rPr>
              <w:t>e.g.</w:t>
            </w:r>
            <w:proofErr w:type="gramEnd"/>
            <w:r w:rsidRPr="00D13766">
              <w:rPr>
                <w:rFonts w:ascii="Arial" w:hAnsi="Arial" w:cs="Arial"/>
              </w:rPr>
              <w:t xml:space="preserve"> Road name or number.</w:t>
            </w:r>
          </w:p>
          <w:p w14:paraId="223A15A7" w14:textId="77777777" w:rsidR="002F1C8F" w:rsidRPr="00D13766" w:rsidRDefault="002F1C8F" w:rsidP="00340776">
            <w:pPr>
              <w:autoSpaceDE w:val="0"/>
              <w:autoSpaceDN w:val="0"/>
              <w:adjustRightInd w:val="0"/>
              <w:rPr>
                <w:rFonts w:ascii="Arial" w:hAnsi="Arial" w:cs="Arial"/>
              </w:rPr>
            </w:pPr>
          </w:p>
          <w:p w14:paraId="295D7273"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Nearest town and approximate distance/direction.</w:t>
            </w:r>
          </w:p>
          <w:p w14:paraId="00FC63E6" w14:textId="77777777" w:rsidR="002F1C8F" w:rsidRPr="00D13766" w:rsidRDefault="002F1C8F" w:rsidP="00340776">
            <w:pPr>
              <w:autoSpaceDE w:val="0"/>
              <w:autoSpaceDN w:val="0"/>
              <w:adjustRightInd w:val="0"/>
              <w:rPr>
                <w:rFonts w:ascii="Arial" w:hAnsi="Arial" w:cs="Arial"/>
              </w:rPr>
            </w:pPr>
          </w:p>
          <w:p w14:paraId="6D9111EB"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Nearby landmarks.</w:t>
            </w:r>
          </w:p>
          <w:p w14:paraId="71695A62" w14:textId="77777777" w:rsidR="002F1C8F" w:rsidRPr="00D13766" w:rsidRDefault="002F1C8F" w:rsidP="00340776">
            <w:pPr>
              <w:autoSpaceDE w:val="0"/>
              <w:autoSpaceDN w:val="0"/>
              <w:adjustRightInd w:val="0"/>
              <w:rPr>
                <w:rFonts w:ascii="Arial" w:hAnsi="Arial" w:cs="Arial"/>
              </w:rPr>
            </w:pPr>
          </w:p>
          <w:p w14:paraId="71BD4A46" w14:textId="77777777" w:rsidR="002F1C8F" w:rsidRPr="00D13766" w:rsidRDefault="002F1C8F" w:rsidP="00340776">
            <w:pPr>
              <w:autoSpaceDE w:val="0"/>
              <w:autoSpaceDN w:val="0"/>
              <w:adjustRightInd w:val="0"/>
              <w:rPr>
                <w:rFonts w:ascii="Arial" w:hAnsi="Arial" w:cs="Arial"/>
              </w:rPr>
            </w:pPr>
            <w:r w:rsidRPr="00D13766">
              <w:rPr>
                <w:rFonts w:ascii="Arial" w:hAnsi="Arial" w:cs="Arial"/>
              </w:rPr>
              <w:t>Motorway location marker.</w:t>
            </w:r>
          </w:p>
          <w:p w14:paraId="05D75632" w14:textId="77777777" w:rsidR="002F1C8F" w:rsidRPr="00D13766" w:rsidRDefault="002F1C8F" w:rsidP="00340776">
            <w:pPr>
              <w:autoSpaceDE w:val="0"/>
              <w:autoSpaceDN w:val="0"/>
              <w:adjustRightInd w:val="0"/>
              <w:rPr>
                <w:rFonts w:ascii="Arial" w:hAnsi="Arial" w:cs="Arial"/>
              </w:rPr>
            </w:pPr>
          </w:p>
        </w:tc>
        <w:tc>
          <w:tcPr>
            <w:tcW w:w="3684" w:type="dxa"/>
          </w:tcPr>
          <w:p w14:paraId="31126BE5" w14:textId="77777777" w:rsidR="002F1C8F" w:rsidRPr="00D13766" w:rsidRDefault="002F1C8F" w:rsidP="00340776">
            <w:pPr>
              <w:autoSpaceDE w:val="0"/>
              <w:autoSpaceDN w:val="0"/>
              <w:adjustRightInd w:val="0"/>
              <w:rPr>
                <w:rFonts w:ascii="Arial" w:hAnsi="Arial" w:cs="Arial"/>
                <w:b/>
                <w:bCs/>
              </w:rPr>
            </w:pPr>
          </w:p>
        </w:tc>
      </w:tr>
      <w:tr w:rsidR="002F1C8F" w:rsidRPr="00D13766" w14:paraId="74087B77" w14:textId="77777777" w:rsidTr="00930DC4">
        <w:trPr>
          <w:trHeight w:val="45"/>
        </w:trPr>
        <w:tc>
          <w:tcPr>
            <w:tcW w:w="571" w:type="dxa"/>
            <w:shd w:val="clear" w:color="auto" w:fill="A6A6A6" w:themeFill="background1" w:themeFillShade="A6"/>
          </w:tcPr>
          <w:p w14:paraId="6F559A1B" w14:textId="77777777" w:rsidR="002F1C8F" w:rsidRPr="00930DC4" w:rsidRDefault="002F1C8F" w:rsidP="00340776">
            <w:pPr>
              <w:autoSpaceDE w:val="0"/>
              <w:autoSpaceDN w:val="0"/>
              <w:adjustRightInd w:val="0"/>
              <w:rPr>
                <w:rFonts w:ascii="Arial" w:hAnsi="Arial" w:cs="Arial"/>
                <w:b/>
                <w:bCs/>
              </w:rPr>
            </w:pPr>
            <w:r w:rsidRPr="00930DC4">
              <w:rPr>
                <w:rFonts w:ascii="Arial" w:hAnsi="Arial" w:cs="Arial"/>
                <w:b/>
                <w:bCs/>
              </w:rPr>
              <w:t>L</w:t>
            </w:r>
          </w:p>
        </w:tc>
        <w:tc>
          <w:tcPr>
            <w:tcW w:w="5373" w:type="dxa"/>
          </w:tcPr>
          <w:p w14:paraId="4205DFAA" w14:textId="77777777" w:rsidR="002F1C8F" w:rsidRDefault="002F1C8F" w:rsidP="00340776">
            <w:pPr>
              <w:autoSpaceDE w:val="0"/>
              <w:autoSpaceDN w:val="0"/>
              <w:adjustRightInd w:val="0"/>
              <w:rPr>
                <w:rFonts w:ascii="Arial" w:hAnsi="Arial" w:cs="Arial"/>
              </w:rPr>
            </w:pPr>
            <w:r w:rsidRPr="00D13766">
              <w:rPr>
                <w:rFonts w:ascii="Arial" w:hAnsi="Arial" w:cs="Arial"/>
              </w:rPr>
              <w:t>Required recovery destination if repair is not possible.</w:t>
            </w:r>
          </w:p>
          <w:p w14:paraId="76625F49" w14:textId="77777777" w:rsidR="002F1C8F" w:rsidRPr="00D13766" w:rsidRDefault="002F1C8F" w:rsidP="00340776">
            <w:pPr>
              <w:autoSpaceDE w:val="0"/>
              <w:autoSpaceDN w:val="0"/>
              <w:adjustRightInd w:val="0"/>
              <w:rPr>
                <w:rFonts w:ascii="Arial" w:hAnsi="Arial" w:cs="Arial"/>
              </w:rPr>
            </w:pPr>
          </w:p>
        </w:tc>
        <w:tc>
          <w:tcPr>
            <w:tcW w:w="3684" w:type="dxa"/>
          </w:tcPr>
          <w:p w14:paraId="36EE6E41" w14:textId="77777777" w:rsidR="002F1C8F" w:rsidRPr="00D13766" w:rsidRDefault="002F1C8F" w:rsidP="00340776">
            <w:pPr>
              <w:autoSpaceDE w:val="0"/>
              <w:autoSpaceDN w:val="0"/>
              <w:adjustRightInd w:val="0"/>
              <w:rPr>
                <w:rFonts w:ascii="Arial" w:hAnsi="Arial" w:cs="Arial"/>
                <w:b/>
                <w:bCs/>
              </w:rPr>
            </w:pPr>
          </w:p>
        </w:tc>
      </w:tr>
    </w:tbl>
    <w:p w14:paraId="04758BDB" w14:textId="77777777" w:rsidR="002F1C8F" w:rsidRPr="00D13766" w:rsidRDefault="002F1C8F" w:rsidP="002F1C8F">
      <w:pPr>
        <w:jc w:val="center"/>
        <w:rPr>
          <w:rFonts w:ascii="Arial" w:hAnsi="Arial" w:cs="Arial"/>
        </w:rPr>
      </w:pPr>
    </w:p>
    <w:p w14:paraId="3F399BE4" w14:textId="6703282E" w:rsidR="00873DF8" w:rsidRPr="002F1C8F" w:rsidRDefault="00873DF8" w:rsidP="002F1C8F">
      <w:pPr>
        <w:pStyle w:val="ListParagraph"/>
        <w:tabs>
          <w:tab w:val="left" w:pos="567"/>
        </w:tabs>
        <w:autoSpaceDE w:val="0"/>
        <w:autoSpaceDN w:val="0"/>
        <w:adjustRightInd w:val="0"/>
        <w:ind w:left="0"/>
        <w:rPr>
          <w:rStyle w:val="Heading1Char"/>
          <w:rFonts w:ascii="Arial" w:hAnsi="Arial" w:cs="Arial"/>
          <w:b/>
          <w:bCs/>
          <w:color w:val="000000" w:themeColor="text1"/>
          <w:sz w:val="22"/>
          <w:szCs w:val="22"/>
          <w:lang w:eastAsia="en-GB"/>
        </w:rPr>
      </w:pPr>
    </w:p>
    <w:bookmarkEnd w:id="2"/>
    <w:p w14:paraId="201E547F" w14:textId="77777777" w:rsidR="00873DF8" w:rsidRPr="00D13766" w:rsidRDefault="00873DF8" w:rsidP="00873DF8">
      <w:pPr>
        <w:rPr>
          <w:rFonts w:ascii="Arial" w:hAnsi="Arial" w:cs="Arial"/>
        </w:rPr>
      </w:pPr>
    </w:p>
    <w:p w14:paraId="469C4E60" w14:textId="77777777" w:rsidR="00873DF8" w:rsidRPr="00D13766" w:rsidRDefault="00873DF8" w:rsidP="00873DF8">
      <w:pPr>
        <w:pStyle w:val="ListParagraph"/>
        <w:ind w:left="0"/>
        <w:rPr>
          <w:rFonts w:ascii="Arial" w:hAnsi="Arial" w:cs="Arial"/>
        </w:rPr>
      </w:pPr>
    </w:p>
    <w:p w14:paraId="7577823A" w14:textId="77777777" w:rsidR="00873DF8" w:rsidRPr="00D13766" w:rsidRDefault="00873DF8" w:rsidP="00873DF8">
      <w:pPr>
        <w:pStyle w:val="ListParagraph"/>
        <w:ind w:left="0"/>
        <w:rPr>
          <w:rFonts w:ascii="Arial" w:hAnsi="Arial" w:cs="Arial"/>
        </w:rPr>
        <w:sectPr w:rsidR="00873DF8" w:rsidRPr="00D13766" w:rsidSect="00C76D05">
          <w:footerReference w:type="default" r:id="rId19"/>
          <w:pgSz w:w="11906" w:h="16838"/>
          <w:pgMar w:top="1134" w:right="1134" w:bottom="1134" w:left="1134" w:header="709" w:footer="709" w:gutter="0"/>
          <w:cols w:space="708"/>
          <w:docGrid w:linePitch="360"/>
        </w:sectPr>
      </w:pPr>
    </w:p>
    <w:p w14:paraId="42510F0C" w14:textId="669D639B" w:rsidR="00C820A0" w:rsidRPr="00D13766" w:rsidRDefault="004F1A95" w:rsidP="00B277E5">
      <w:pPr>
        <w:autoSpaceDE w:val="0"/>
        <w:autoSpaceDN w:val="0"/>
        <w:adjustRightInd w:val="0"/>
        <w:spacing w:after="240"/>
        <w:jc w:val="right"/>
        <w:rPr>
          <w:rFonts w:ascii="Arial" w:hAnsi="Arial" w:cs="Arial"/>
          <w:b/>
        </w:rPr>
      </w:pPr>
      <w:r>
        <w:rPr>
          <w:rFonts w:ascii="Arial" w:hAnsi="Arial" w:cs="Arial"/>
          <w:b/>
        </w:rPr>
        <w:lastRenderedPageBreak/>
        <w:t>ANNEX</w:t>
      </w:r>
      <w:r w:rsidR="00B277E5">
        <w:rPr>
          <w:rFonts w:ascii="Arial" w:hAnsi="Arial" w:cs="Arial"/>
          <w:b/>
        </w:rPr>
        <w:t xml:space="preserve"> C TO DRIVERS POLICY</w:t>
      </w:r>
    </w:p>
    <w:bookmarkEnd w:id="0"/>
    <w:p w14:paraId="0B81D2AC" w14:textId="24F34A41" w:rsidR="00261A74" w:rsidRPr="00D13766" w:rsidRDefault="00261A74" w:rsidP="00261A74">
      <w:pPr>
        <w:tabs>
          <w:tab w:val="left" w:pos="309"/>
          <w:tab w:val="right" w:pos="9720"/>
        </w:tabs>
        <w:jc w:val="center"/>
        <w:rPr>
          <w:rFonts w:ascii="Arial" w:hAnsi="Arial" w:cs="Arial"/>
          <w:b/>
        </w:rPr>
      </w:pPr>
      <w:r w:rsidRPr="00D13766">
        <w:rPr>
          <w:rFonts w:ascii="Arial" w:hAnsi="Arial" w:cs="Arial"/>
          <w:b/>
        </w:rPr>
        <w:t>DRIVER LOG</w:t>
      </w:r>
      <w:r w:rsidR="00B277E5">
        <w:rPr>
          <w:rFonts w:ascii="Arial" w:hAnsi="Arial" w:cs="Arial"/>
          <w:b/>
        </w:rPr>
        <w:t xml:space="preserve"> FOR USE WITH FOODBANK VEHICLE</w:t>
      </w:r>
      <w:r w:rsidRPr="00D13766">
        <w:rPr>
          <w:rFonts w:ascii="Arial" w:hAnsi="Arial" w:cs="Arial"/>
          <w:b/>
        </w:rPr>
        <w:t xml:space="preserve"> – YH16 BFA</w:t>
      </w:r>
    </w:p>
    <w:p w14:paraId="0E7BBFFE" w14:textId="77777777" w:rsidR="00261A74" w:rsidRPr="00D13766" w:rsidRDefault="00261A74" w:rsidP="00261A74">
      <w:pPr>
        <w:tabs>
          <w:tab w:val="left" w:pos="309"/>
          <w:tab w:val="right" w:pos="9720"/>
        </w:tabs>
        <w:jc w:val="center"/>
        <w:rPr>
          <w:rFonts w:ascii="Arial" w:hAnsi="Arial" w:cs="Arial"/>
          <w:b/>
        </w:rPr>
      </w:pPr>
    </w:p>
    <w:p w14:paraId="3C812CE5" w14:textId="77777777" w:rsidR="00261A74" w:rsidRPr="00D13766" w:rsidRDefault="00261A74" w:rsidP="00261A74">
      <w:pPr>
        <w:tabs>
          <w:tab w:val="left" w:pos="309"/>
          <w:tab w:val="right" w:pos="9720"/>
        </w:tabs>
        <w:jc w:val="center"/>
        <w:rPr>
          <w:rFonts w:ascii="Arial" w:hAnsi="Arial" w:cs="Arial"/>
          <w:b/>
        </w:rPr>
      </w:pPr>
      <w:r w:rsidRPr="00D13766">
        <w:rPr>
          <w:rFonts w:ascii="Arial" w:hAnsi="Arial" w:cs="Arial"/>
          <w:b/>
        </w:rPr>
        <w:t xml:space="preserve">Log open </w:t>
      </w:r>
      <w:proofErr w:type="gramStart"/>
      <w:r w:rsidRPr="00D13766">
        <w:rPr>
          <w:rFonts w:ascii="Arial" w:hAnsi="Arial" w:cs="Arial"/>
          <w:b/>
        </w:rPr>
        <w:t>Date  _</w:t>
      </w:r>
      <w:proofErr w:type="gramEnd"/>
      <w:r w:rsidRPr="00D13766">
        <w:rPr>
          <w:rFonts w:ascii="Arial" w:hAnsi="Arial" w:cs="Arial"/>
          <w:b/>
        </w:rPr>
        <w:t>_____________        Odometer Start  ______________</w:t>
      </w:r>
    </w:p>
    <w:p w14:paraId="42A41AD1" w14:textId="77777777" w:rsidR="00261A74" w:rsidRPr="00D13766" w:rsidRDefault="00261A74" w:rsidP="00261A74">
      <w:pPr>
        <w:tabs>
          <w:tab w:val="left" w:pos="309"/>
          <w:tab w:val="right" w:pos="9720"/>
        </w:tabs>
        <w:jc w:val="center"/>
        <w:rPr>
          <w:rFonts w:ascii="Arial" w:hAnsi="Arial" w:cs="Arial"/>
          <w:b/>
        </w:rPr>
      </w:pPr>
    </w:p>
    <w:p w14:paraId="2CA5A4A9" w14:textId="77777777" w:rsidR="00261A74" w:rsidRPr="00D13766" w:rsidRDefault="00261A74" w:rsidP="00261A74">
      <w:pPr>
        <w:tabs>
          <w:tab w:val="left" w:pos="309"/>
          <w:tab w:val="right" w:pos="9720"/>
        </w:tabs>
        <w:jc w:val="center"/>
        <w:rPr>
          <w:rFonts w:ascii="Arial" w:hAnsi="Arial" w:cs="Arial"/>
          <w:b/>
          <w:color w:val="FF0000"/>
        </w:rPr>
      </w:pPr>
      <w:r w:rsidRPr="00D13766">
        <w:rPr>
          <w:rFonts w:ascii="Arial" w:hAnsi="Arial" w:cs="Arial"/>
          <w:b/>
          <w:color w:val="FF0000"/>
        </w:rPr>
        <w:t>Drivers are to Sign and abide by Newquay Foodbank Drivers Policy at all times.</w:t>
      </w:r>
    </w:p>
    <w:p w14:paraId="69AAADFA" w14:textId="77777777" w:rsidR="00261A74" w:rsidRPr="00D13766" w:rsidRDefault="00261A74" w:rsidP="00261A74">
      <w:pPr>
        <w:tabs>
          <w:tab w:val="left" w:pos="309"/>
          <w:tab w:val="right" w:pos="9720"/>
        </w:tabs>
        <w:jc w:val="center"/>
        <w:rPr>
          <w:rFonts w:ascii="Arial" w:hAnsi="Arial" w:cs="Arial"/>
          <w:b/>
          <w:color w:val="FF0000"/>
        </w:rPr>
      </w:pPr>
      <w:r w:rsidRPr="00D13766">
        <w:rPr>
          <w:rFonts w:ascii="Arial" w:hAnsi="Arial" w:cs="Arial"/>
          <w:b/>
          <w:color w:val="FF0000"/>
        </w:rPr>
        <w:t xml:space="preserve">Use of the van is by permission from the Stock Manager for Foodbank purpose only. </w:t>
      </w:r>
    </w:p>
    <w:p w14:paraId="01FFEBA4" w14:textId="77777777" w:rsidR="00B277E5" w:rsidRDefault="00261A74" w:rsidP="00261A74">
      <w:pPr>
        <w:tabs>
          <w:tab w:val="left" w:pos="309"/>
          <w:tab w:val="right" w:pos="9720"/>
        </w:tabs>
        <w:jc w:val="center"/>
        <w:rPr>
          <w:rFonts w:ascii="Arial" w:hAnsi="Arial" w:cs="Arial"/>
          <w:b/>
          <w:color w:val="FF0000"/>
        </w:rPr>
      </w:pPr>
      <w:r w:rsidRPr="00D13766">
        <w:rPr>
          <w:rFonts w:ascii="Arial" w:hAnsi="Arial" w:cs="Arial"/>
          <w:b/>
          <w:color w:val="FF0000"/>
        </w:rPr>
        <w:t>Van must be cleaned down after each use.</w:t>
      </w:r>
      <w:r w:rsidR="00B277E5">
        <w:rPr>
          <w:rFonts w:ascii="Arial" w:hAnsi="Arial" w:cs="Arial"/>
          <w:b/>
          <w:color w:val="FF0000"/>
        </w:rPr>
        <w:t xml:space="preserve"> </w:t>
      </w:r>
    </w:p>
    <w:p w14:paraId="53E12DB4" w14:textId="021F334E" w:rsidR="00261A74" w:rsidRPr="00D13766" w:rsidRDefault="00B277E5" w:rsidP="00261A74">
      <w:pPr>
        <w:tabs>
          <w:tab w:val="left" w:pos="309"/>
          <w:tab w:val="right" w:pos="9720"/>
        </w:tabs>
        <w:jc w:val="center"/>
        <w:rPr>
          <w:rFonts w:ascii="Arial" w:hAnsi="Arial" w:cs="Arial"/>
          <w:b/>
          <w:color w:val="FF0000"/>
        </w:rPr>
      </w:pPr>
      <w:r>
        <w:rPr>
          <w:rFonts w:ascii="Arial" w:hAnsi="Arial" w:cs="Arial"/>
          <w:b/>
          <w:color w:val="FF0000"/>
        </w:rPr>
        <w:t xml:space="preserve">Van must not be used for deliveries where possible due to the recognisable nature of the van. </w:t>
      </w:r>
      <w:r w:rsidR="00261A74" w:rsidRPr="00D13766">
        <w:rPr>
          <w:rFonts w:ascii="Arial" w:hAnsi="Arial" w:cs="Arial"/>
          <w:b/>
          <w:color w:val="FF0000"/>
        </w:rPr>
        <w:t xml:space="preserve"> </w:t>
      </w:r>
    </w:p>
    <w:p w14:paraId="00A34316" w14:textId="77777777" w:rsidR="00261A74" w:rsidRPr="00D13766" w:rsidRDefault="00261A74" w:rsidP="00261A74">
      <w:pPr>
        <w:tabs>
          <w:tab w:val="left" w:pos="309"/>
          <w:tab w:val="right" w:pos="9720"/>
        </w:tabs>
        <w:jc w:val="center"/>
        <w:rPr>
          <w:rFonts w:ascii="Arial" w:hAnsi="Arial" w:cs="Arial"/>
          <w:b/>
        </w:rPr>
      </w:pPr>
    </w:p>
    <w:tbl>
      <w:tblPr>
        <w:tblStyle w:val="TableGrid"/>
        <w:tblW w:w="0" w:type="auto"/>
        <w:tblLook w:val="04A0" w:firstRow="1" w:lastRow="0" w:firstColumn="1" w:lastColumn="0" w:noHBand="0" w:noVBand="1"/>
      </w:tblPr>
      <w:tblGrid>
        <w:gridCol w:w="1413"/>
        <w:gridCol w:w="2126"/>
        <w:gridCol w:w="1346"/>
        <w:gridCol w:w="1347"/>
        <w:gridCol w:w="4224"/>
      </w:tblGrid>
      <w:tr w:rsidR="00261A74" w:rsidRPr="00D13766" w14:paraId="6377852F" w14:textId="77777777" w:rsidTr="00B277E5">
        <w:trPr>
          <w:trHeight w:val="567"/>
        </w:trPr>
        <w:tc>
          <w:tcPr>
            <w:tcW w:w="1413" w:type="dxa"/>
            <w:shd w:val="clear" w:color="auto" w:fill="BFBFBF" w:themeFill="background1" w:themeFillShade="BF"/>
            <w:vAlign w:val="center"/>
          </w:tcPr>
          <w:p w14:paraId="12515DAA" w14:textId="77777777" w:rsidR="00261A74" w:rsidRPr="00D13766" w:rsidRDefault="00261A74" w:rsidP="00643C90">
            <w:pPr>
              <w:tabs>
                <w:tab w:val="left" w:pos="309"/>
                <w:tab w:val="right" w:pos="9720"/>
              </w:tabs>
              <w:jc w:val="both"/>
              <w:rPr>
                <w:rFonts w:ascii="Arial" w:hAnsi="Arial" w:cs="Arial"/>
                <w:b/>
              </w:rPr>
            </w:pPr>
            <w:r w:rsidRPr="00D13766">
              <w:rPr>
                <w:rFonts w:ascii="Arial" w:hAnsi="Arial" w:cs="Arial"/>
                <w:b/>
              </w:rPr>
              <w:t>Date</w:t>
            </w:r>
          </w:p>
        </w:tc>
        <w:tc>
          <w:tcPr>
            <w:tcW w:w="2126" w:type="dxa"/>
            <w:shd w:val="clear" w:color="auto" w:fill="BFBFBF" w:themeFill="background1" w:themeFillShade="BF"/>
            <w:vAlign w:val="center"/>
          </w:tcPr>
          <w:p w14:paraId="5682FEDA" w14:textId="77777777" w:rsidR="00261A74" w:rsidRPr="00D13766" w:rsidRDefault="00261A74" w:rsidP="00643C90">
            <w:pPr>
              <w:tabs>
                <w:tab w:val="left" w:pos="309"/>
                <w:tab w:val="right" w:pos="9720"/>
              </w:tabs>
              <w:jc w:val="both"/>
              <w:rPr>
                <w:rFonts w:ascii="Arial" w:hAnsi="Arial" w:cs="Arial"/>
                <w:b/>
              </w:rPr>
            </w:pPr>
            <w:r w:rsidRPr="00D13766">
              <w:rPr>
                <w:rFonts w:ascii="Arial" w:hAnsi="Arial" w:cs="Arial"/>
                <w:b/>
              </w:rPr>
              <w:t>Driver</w:t>
            </w:r>
          </w:p>
        </w:tc>
        <w:tc>
          <w:tcPr>
            <w:tcW w:w="1346" w:type="dxa"/>
            <w:shd w:val="clear" w:color="auto" w:fill="BFBFBF" w:themeFill="background1" w:themeFillShade="BF"/>
            <w:vAlign w:val="center"/>
          </w:tcPr>
          <w:p w14:paraId="13705C7D" w14:textId="77777777" w:rsidR="00B277E5" w:rsidRDefault="00261A74" w:rsidP="00643C90">
            <w:pPr>
              <w:tabs>
                <w:tab w:val="left" w:pos="309"/>
                <w:tab w:val="right" w:pos="9720"/>
              </w:tabs>
              <w:jc w:val="both"/>
              <w:rPr>
                <w:rFonts w:ascii="Arial" w:hAnsi="Arial" w:cs="Arial"/>
                <w:b/>
              </w:rPr>
            </w:pPr>
            <w:r w:rsidRPr="00D13766">
              <w:rPr>
                <w:rFonts w:ascii="Arial" w:hAnsi="Arial" w:cs="Arial"/>
                <w:b/>
              </w:rPr>
              <w:t>O</w:t>
            </w:r>
            <w:r w:rsidR="00B277E5">
              <w:rPr>
                <w:rFonts w:ascii="Arial" w:hAnsi="Arial" w:cs="Arial"/>
                <w:b/>
              </w:rPr>
              <w:t>DO</w:t>
            </w:r>
            <w:r w:rsidRPr="00D13766">
              <w:rPr>
                <w:rFonts w:ascii="Arial" w:hAnsi="Arial" w:cs="Arial"/>
                <w:b/>
              </w:rPr>
              <w:t xml:space="preserve"> </w:t>
            </w:r>
          </w:p>
          <w:p w14:paraId="7A77CA18" w14:textId="2333C098" w:rsidR="00261A74" w:rsidRPr="00D13766" w:rsidRDefault="00261A74" w:rsidP="00643C90">
            <w:pPr>
              <w:tabs>
                <w:tab w:val="left" w:pos="309"/>
                <w:tab w:val="right" w:pos="9720"/>
              </w:tabs>
              <w:jc w:val="both"/>
              <w:rPr>
                <w:rFonts w:ascii="Arial" w:hAnsi="Arial" w:cs="Arial"/>
                <w:b/>
              </w:rPr>
            </w:pPr>
            <w:r w:rsidRPr="00D13766">
              <w:rPr>
                <w:rFonts w:ascii="Arial" w:hAnsi="Arial" w:cs="Arial"/>
                <w:b/>
              </w:rPr>
              <w:t>Start</w:t>
            </w:r>
          </w:p>
        </w:tc>
        <w:tc>
          <w:tcPr>
            <w:tcW w:w="1347" w:type="dxa"/>
            <w:shd w:val="clear" w:color="auto" w:fill="BFBFBF" w:themeFill="background1" w:themeFillShade="BF"/>
            <w:vAlign w:val="center"/>
          </w:tcPr>
          <w:p w14:paraId="6090FB98" w14:textId="7C31FF68" w:rsidR="00261A74" w:rsidRPr="00D13766" w:rsidRDefault="00261A74" w:rsidP="00643C90">
            <w:pPr>
              <w:tabs>
                <w:tab w:val="left" w:pos="309"/>
                <w:tab w:val="right" w:pos="9720"/>
              </w:tabs>
              <w:jc w:val="both"/>
              <w:rPr>
                <w:rFonts w:ascii="Arial" w:hAnsi="Arial" w:cs="Arial"/>
                <w:b/>
              </w:rPr>
            </w:pPr>
            <w:r w:rsidRPr="00D13766">
              <w:rPr>
                <w:rFonts w:ascii="Arial" w:hAnsi="Arial" w:cs="Arial"/>
                <w:b/>
              </w:rPr>
              <w:t>O</w:t>
            </w:r>
            <w:r w:rsidR="00B277E5">
              <w:rPr>
                <w:rFonts w:ascii="Arial" w:hAnsi="Arial" w:cs="Arial"/>
                <w:b/>
              </w:rPr>
              <w:t>D</w:t>
            </w:r>
            <w:r w:rsidRPr="00D13766">
              <w:rPr>
                <w:rFonts w:ascii="Arial" w:hAnsi="Arial" w:cs="Arial"/>
                <w:b/>
              </w:rPr>
              <w:t>O Finish</w:t>
            </w:r>
          </w:p>
        </w:tc>
        <w:tc>
          <w:tcPr>
            <w:tcW w:w="4224" w:type="dxa"/>
            <w:shd w:val="clear" w:color="auto" w:fill="BFBFBF" w:themeFill="background1" w:themeFillShade="BF"/>
            <w:vAlign w:val="center"/>
          </w:tcPr>
          <w:p w14:paraId="3510E03E" w14:textId="77777777" w:rsidR="00261A74" w:rsidRPr="00D13766" w:rsidRDefault="00261A74" w:rsidP="00643C90">
            <w:pPr>
              <w:tabs>
                <w:tab w:val="left" w:pos="309"/>
                <w:tab w:val="right" w:pos="9720"/>
              </w:tabs>
              <w:jc w:val="both"/>
              <w:rPr>
                <w:rFonts w:ascii="Arial" w:hAnsi="Arial" w:cs="Arial"/>
                <w:b/>
              </w:rPr>
            </w:pPr>
            <w:r w:rsidRPr="00D13766">
              <w:rPr>
                <w:rFonts w:ascii="Arial" w:hAnsi="Arial" w:cs="Arial"/>
                <w:b/>
              </w:rPr>
              <w:t>Task</w:t>
            </w:r>
          </w:p>
        </w:tc>
      </w:tr>
      <w:tr w:rsidR="00261A74" w:rsidRPr="00D13766" w14:paraId="168630EC" w14:textId="77777777" w:rsidTr="00B277E5">
        <w:trPr>
          <w:trHeight w:val="567"/>
        </w:trPr>
        <w:tc>
          <w:tcPr>
            <w:tcW w:w="1413" w:type="dxa"/>
            <w:vAlign w:val="center"/>
          </w:tcPr>
          <w:p w14:paraId="7B3D5408"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7ACDAFB0"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3FD9EBA6"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26320AC2"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68D38AF1" w14:textId="77777777" w:rsidR="00261A74" w:rsidRPr="00D13766" w:rsidRDefault="00261A74" w:rsidP="00643C90">
            <w:pPr>
              <w:tabs>
                <w:tab w:val="left" w:pos="309"/>
                <w:tab w:val="right" w:pos="9720"/>
              </w:tabs>
              <w:rPr>
                <w:rFonts w:ascii="Arial" w:hAnsi="Arial" w:cs="Arial"/>
                <w:b/>
              </w:rPr>
            </w:pPr>
          </w:p>
        </w:tc>
      </w:tr>
      <w:tr w:rsidR="00261A74" w:rsidRPr="00D13766" w14:paraId="2BF47383" w14:textId="77777777" w:rsidTr="00B277E5">
        <w:trPr>
          <w:trHeight w:val="567"/>
        </w:trPr>
        <w:tc>
          <w:tcPr>
            <w:tcW w:w="1413" w:type="dxa"/>
            <w:vAlign w:val="center"/>
          </w:tcPr>
          <w:p w14:paraId="350F7A65"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2DD7320F"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33A83A39"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57CE6F34"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258CF735" w14:textId="77777777" w:rsidR="00261A74" w:rsidRPr="00D13766" w:rsidRDefault="00261A74" w:rsidP="00643C90">
            <w:pPr>
              <w:tabs>
                <w:tab w:val="left" w:pos="309"/>
                <w:tab w:val="right" w:pos="9720"/>
              </w:tabs>
              <w:rPr>
                <w:rFonts w:ascii="Arial" w:hAnsi="Arial" w:cs="Arial"/>
                <w:b/>
              </w:rPr>
            </w:pPr>
          </w:p>
        </w:tc>
      </w:tr>
      <w:tr w:rsidR="00261A74" w:rsidRPr="00D13766" w14:paraId="32057A49" w14:textId="77777777" w:rsidTr="00B277E5">
        <w:trPr>
          <w:trHeight w:val="567"/>
        </w:trPr>
        <w:tc>
          <w:tcPr>
            <w:tcW w:w="1413" w:type="dxa"/>
            <w:vAlign w:val="center"/>
          </w:tcPr>
          <w:p w14:paraId="5C003876"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0F82F8D6"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2E90E7C9"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0818CCC9"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3A74E86D" w14:textId="77777777" w:rsidR="00261A74" w:rsidRPr="00D13766" w:rsidRDefault="00261A74" w:rsidP="00643C90">
            <w:pPr>
              <w:tabs>
                <w:tab w:val="left" w:pos="309"/>
                <w:tab w:val="right" w:pos="9720"/>
              </w:tabs>
              <w:rPr>
                <w:rFonts w:ascii="Arial" w:hAnsi="Arial" w:cs="Arial"/>
                <w:b/>
              </w:rPr>
            </w:pPr>
          </w:p>
        </w:tc>
      </w:tr>
      <w:tr w:rsidR="00261A74" w:rsidRPr="00D13766" w14:paraId="11AB380E" w14:textId="77777777" w:rsidTr="00B277E5">
        <w:trPr>
          <w:trHeight w:val="567"/>
        </w:trPr>
        <w:tc>
          <w:tcPr>
            <w:tcW w:w="1413" w:type="dxa"/>
            <w:vAlign w:val="center"/>
          </w:tcPr>
          <w:p w14:paraId="17311073"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5050BBA8"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443BF87E"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4BB8D928"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0D6FB624" w14:textId="77777777" w:rsidR="00261A74" w:rsidRPr="00D13766" w:rsidRDefault="00261A74" w:rsidP="00643C90">
            <w:pPr>
              <w:tabs>
                <w:tab w:val="left" w:pos="309"/>
                <w:tab w:val="right" w:pos="9720"/>
              </w:tabs>
              <w:rPr>
                <w:rFonts w:ascii="Arial" w:hAnsi="Arial" w:cs="Arial"/>
                <w:b/>
              </w:rPr>
            </w:pPr>
          </w:p>
        </w:tc>
      </w:tr>
      <w:tr w:rsidR="00261A74" w:rsidRPr="00D13766" w14:paraId="22900F68" w14:textId="77777777" w:rsidTr="00B277E5">
        <w:trPr>
          <w:trHeight w:val="567"/>
        </w:trPr>
        <w:tc>
          <w:tcPr>
            <w:tcW w:w="1413" w:type="dxa"/>
            <w:vAlign w:val="center"/>
          </w:tcPr>
          <w:p w14:paraId="709234AB"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33FB7E2E"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52248081"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5D62ADE0"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2DB5627D" w14:textId="77777777" w:rsidR="00261A74" w:rsidRPr="00D13766" w:rsidRDefault="00261A74" w:rsidP="00643C90">
            <w:pPr>
              <w:tabs>
                <w:tab w:val="left" w:pos="309"/>
                <w:tab w:val="right" w:pos="9720"/>
              </w:tabs>
              <w:rPr>
                <w:rFonts w:ascii="Arial" w:hAnsi="Arial" w:cs="Arial"/>
                <w:b/>
              </w:rPr>
            </w:pPr>
          </w:p>
        </w:tc>
      </w:tr>
      <w:tr w:rsidR="00261A74" w:rsidRPr="00D13766" w14:paraId="6918A3D9" w14:textId="77777777" w:rsidTr="00B277E5">
        <w:trPr>
          <w:trHeight w:val="567"/>
        </w:trPr>
        <w:tc>
          <w:tcPr>
            <w:tcW w:w="1413" w:type="dxa"/>
            <w:vAlign w:val="center"/>
          </w:tcPr>
          <w:p w14:paraId="0BABD2E4"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59C61A97"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1FF701AD"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6208161F"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6B45A004" w14:textId="77777777" w:rsidR="00261A74" w:rsidRPr="00D13766" w:rsidRDefault="00261A74" w:rsidP="00643C90">
            <w:pPr>
              <w:tabs>
                <w:tab w:val="left" w:pos="309"/>
                <w:tab w:val="right" w:pos="9720"/>
              </w:tabs>
              <w:rPr>
                <w:rFonts w:ascii="Arial" w:hAnsi="Arial" w:cs="Arial"/>
                <w:b/>
              </w:rPr>
            </w:pPr>
          </w:p>
        </w:tc>
      </w:tr>
      <w:tr w:rsidR="00261A74" w:rsidRPr="00D13766" w14:paraId="785FDD1B" w14:textId="77777777" w:rsidTr="00B277E5">
        <w:trPr>
          <w:trHeight w:val="567"/>
        </w:trPr>
        <w:tc>
          <w:tcPr>
            <w:tcW w:w="1413" w:type="dxa"/>
            <w:vAlign w:val="center"/>
          </w:tcPr>
          <w:p w14:paraId="7152B956"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0D9CFB9A"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5A6CF106"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20676838"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3A15FB8B" w14:textId="77777777" w:rsidR="00261A74" w:rsidRPr="00D13766" w:rsidRDefault="00261A74" w:rsidP="00643C90">
            <w:pPr>
              <w:tabs>
                <w:tab w:val="left" w:pos="309"/>
                <w:tab w:val="right" w:pos="9720"/>
              </w:tabs>
              <w:rPr>
                <w:rFonts w:ascii="Arial" w:hAnsi="Arial" w:cs="Arial"/>
                <w:b/>
              </w:rPr>
            </w:pPr>
          </w:p>
        </w:tc>
      </w:tr>
      <w:tr w:rsidR="00261A74" w:rsidRPr="00D13766" w14:paraId="6C162803" w14:textId="77777777" w:rsidTr="00B277E5">
        <w:trPr>
          <w:trHeight w:val="567"/>
        </w:trPr>
        <w:tc>
          <w:tcPr>
            <w:tcW w:w="1413" w:type="dxa"/>
            <w:vAlign w:val="center"/>
          </w:tcPr>
          <w:p w14:paraId="10B25E4E"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25D895CD"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00F7AD8C"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38C97FB1"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25348D1C" w14:textId="77777777" w:rsidR="00261A74" w:rsidRPr="00D13766" w:rsidRDefault="00261A74" w:rsidP="00643C90">
            <w:pPr>
              <w:tabs>
                <w:tab w:val="left" w:pos="309"/>
                <w:tab w:val="right" w:pos="9720"/>
              </w:tabs>
              <w:rPr>
                <w:rFonts w:ascii="Arial" w:hAnsi="Arial" w:cs="Arial"/>
                <w:b/>
              </w:rPr>
            </w:pPr>
          </w:p>
        </w:tc>
      </w:tr>
      <w:tr w:rsidR="00261A74" w:rsidRPr="00D13766" w14:paraId="637064EA" w14:textId="77777777" w:rsidTr="00B277E5">
        <w:trPr>
          <w:trHeight w:val="567"/>
        </w:trPr>
        <w:tc>
          <w:tcPr>
            <w:tcW w:w="1413" w:type="dxa"/>
            <w:vAlign w:val="center"/>
          </w:tcPr>
          <w:p w14:paraId="2909E7D0"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7C0EDF9D"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61A58E0F"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2747B163"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046CF7F0" w14:textId="77777777" w:rsidR="00261A74" w:rsidRPr="00D13766" w:rsidRDefault="00261A74" w:rsidP="00643C90">
            <w:pPr>
              <w:tabs>
                <w:tab w:val="left" w:pos="309"/>
                <w:tab w:val="right" w:pos="9720"/>
              </w:tabs>
              <w:rPr>
                <w:rFonts w:ascii="Arial" w:hAnsi="Arial" w:cs="Arial"/>
                <w:b/>
              </w:rPr>
            </w:pPr>
          </w:p>
        </w:tc>
      </w:tr>
      <w:tr w:rsidR="00261A74" w:rsidRPr="00D13766" w14:paraId="2EE9944E" w14:textId="77777777" w:rsidTr="00B277E5">
        <w:trPr>
          <w:trHeight w:val="567"/>
        </w:trPr>
        <w:tc>
          <w:tcPr>
            <w:tcW w:w="1413" w:type="dxa"/>
            <w:vAlign w:val="center"/>
          </w:tcPr>
          <w:p w14:paraId="69DC3DB8"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4138BE72"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38EEE5E5"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3FF64ACC"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66A04E52" w14:textId="77777777" w:rsidR="00261A74" w:rsidRPr="00D13766" w:rsidRDefault="00261A74" w:rsidP="00643C90">
            <w:pPr>
              <w:tabs>
                <w:tab w:val="left" w:pos="309"/>
                <w:tab w:val="right" w:pos="9720"/>
              </w:tabs>
              <w:rPr>
                <w:rFonts w:ascii="Arial" w:hAnsi="Arial" w:cs="Arial"/>
                <w:b/>
              </w:rPr>
            </w:pPr>
          </w:p>
        </w:tc>
      </w:tr>
      <w:tr w:rsidR="00261A74" w:rsidRPr="00D13766" w14:paraId="18F2EFF5" w14:textId="77777777" w:rsidTr="00B277E5">
        <w:trPr>
          <w:trHeight w:val="567"/>
        </w:trPr>
        <w:tc>
          <w:tcPr>
            <w:tcW w:w="1413" w:type="dxa"/>
            <w:vAlign w:val="center"/>
          </w:tcPr>
          <w:p w14:paraId="51EB391F"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47FB2A5C"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0994EBEF"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312BE181"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7B76D5BF" w14:textId="77777777" w:rsidR="00261A74" w:rsidRPr="00D13766" w:rsidRDefault="00261A74" w:rsidP="00643C90">
            <w:pPr>
              <w:tabs>
                <w:tab w:val="left" w:pos="309"/>
                <w:tab w:val="right" w:pos="9720"/>
              </w:tabs>
              <w:rPr>
                <w:rFonts w:ascii="Arial" w:hAnsi="Arial" w:cs="Arial"/>
                <w:b/>
              </w:rPr>
            </w:pPr>
          </w:p>
        </w:tc>
      </w:tr>
      <w:tr w:rsidR="00261A74" w:rsidRPr="00D13766" w14:paraId="3AE3679C" w14:textId="77777777" w:rsidTr="00B277E5">
        <w:trPr>
          <w:trHeight w:val="567"/>
        </w:trPr>
        <w:tc>
          <w:tcPr>
            <w:tcW w:w="1413" w:type="dxa"/>
            <w:vAlign w:val="center"/>
          </w:tcPr>
          <w:p w14:paraId="3AEC4F50"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16AB8A94"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4DF0136D"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0E261744"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665736EF" w14:textId="77777777" w:rsidR="00261A74" w:rsidRPr="00D13766" w:rsidRDefault="00261A74" w:rsidP="00643C90">
            <w:pPr>
              <w:tabs>
                <w:tab w:val="left" w:pos="309"/>
                <w:tab w:val="right" w:pos="9720"/>
              </w:tabs>
              <w:rPr>
                <w:rFonts w:ascii="Arial" w:hAnsi="Arial" w:cs="Arial"/>
                <w:b/>
              </w:rPr>
            </w:pPr>
          </w:p>
        </w:tc>
      </w:tr>
      <w:tr w:rsidR="00261A74" w:rsidRPr="00D13766" w14:paraId="5FDB40A3" w14:textId="77777777" w:rsidTr="00B277E5">
        <w:trPr>
          <w:trHeight w:val="567"/>
        </w:trPr>
        <w:tc>
          <w:tcPr>
            <w:tcW w:w="1413" w:type="dxa"/>
            <w:vAlign w:val="center"/>
          </w:tcPr>
          <w:p w14:paraId="410A9E05"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4F5CF132"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3B9DDAAA"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31DA7AE2"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25A902C0" w14:textId="77777777" w:rsidR="00261A74" w:rsidRPr="00D13766" w:rsidRDefault="00261A74" w:rsidP="00643C90">
            <w:pPr>
              <w:tabs>
                <w:tab w:val="left" w:pos="309"/>
                <w:tab w:val="right" w:pos="9720"/>
              </w:tabs>
              <w:rPr>
                <w:rFonts w:ascii="Arial" w:hAnsi="Arial" w:cs="Arial"/>
                <w:b/>
              </w:rPr>
            </w:pPr>
          </w:p>
        </w:tc>
      </w:tr>
      <w:tr w:rsidR="00261A74" w:rsidRPr="00D13766" w14:paraId="067E8490" w14:textId="77777777" w:rsidTr="00B277E5">
        <w:trPr>
          <w:trHeight w:val="567"/>
        </w:trPr>
        <w:tc>
          <w:tcPr>
            <w:tcW w:w="1413" w:type="dxa"/>
            <w:vAlign w:val="center"/>
          </w:tcPr>
          <w:p w14:paraId="794B9297"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6343A1D7"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34A4A007"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2A9C0E1A"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3FD5C1F4" w14:textId="77777777" w:rsidR="00261A74" w:rsidRPr="00D13766" w:rsidRDefault="00261A74" w:rsidP="00643C90">
            <w:pPr>
              <w:tabs>
                <w:tab w:val="left" w:pos="309"/>
                <w:tab w:val="right" w:pos="9720"/>
              </w:tabs>
              <w:rPr>
                <w:rFonts w:ascii="Arial" w:hAnsi="Arial" w:cs="Arial"/>
                <w:b/>
              </w:rPr>
            </w:pPr>
          </w:p>
        </w:tc>
      </w:tr>
      <w:tr w:rsidR="00261A74" w:rsidRPr="00D13766" w14:paraId="42FFED3C" w14:textId="77777777" w:rsidTr="00B277E5">
        <w:trPr>
          <w:trHeight w:val="567"/>
        </w:trPr>
        <w:tc>
          <w:tcPr>
            <w:tcW w:w="1413" w:type="dxa"/>
            <w:vAlign w:val="center"/>
          </w:tcPr>
          <w:p w14:paraId="3EB03066"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083D99B7"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3E3EC118"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088297BB"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15038487" w14:textId="77777777" w:rsidR="00261A74" w:rsidRPr="00D13766" w:rsidRDefault="00261A74" w:rsidP="00643C90">
            <w:pPr>
              <w:tabs>
                <w:tab w:val="left" w:pos="309"/>
                <w:tab w:val="right" w:pos="9720"/>
              </w:tabs>
              <w:rPr>
                <w:rFonts w:ascii="Arial" w:hAnsi="Arial" w:cs="Arial"/>
                <w:b/>
              </w:rPr>
            </w:pPr>
          </w:p>
        </w:tc>
      </w:tr>
      <w:tr w:rsidR="00261A74" w:rsidRPr="00D13766" w14:paraId="0A8C8D53" w14:textId="77777777" w:rsidTr="00B277E5">
        <w:trPr>
          <w:trHeight w:val="567"/>
        </w:trPr>
        <w:tc>
          <w:tcPr>
            <w:tcW w:w="1413" w:type="dxa"/>
            <w:vAlign w:val="center"/>
          </w:tcPr>
          <w:p w14:paraId="6F3CE77E" w14:textId="77777777" w:rsidR="00261A74" w:rsidRPr="00D13766" w:rsidRDefault="00261A74" w:rsidP="00643C90">
            <w:pPr>
              <w:tabs>
                <w:tab w:val="left" w:pos="309"/>
                <w:tab w:val="right" w:pos="9720"/>
              </w:tabs>
              <w:rPr>
                <w:rFonts w:ascii="Arial" w:hAnsi="Arial" w:cs="Arial"/>
                <w:b/>
              </w:rPr>
            </w:pPr>
          </w:p>
        </w:tc>
        <w:tc>
          <w:tcPr>
            <w:tcW w:w="2126" w:type="dxa"/>
            <w:vAlign w:val="center"/>
          </w:tcPr>
          <w:p w14:paraId="0E89BEAB" w14:textId="77777777" w:rsidR="00261A74" w:rsidRPr="00D13766" w:rsidRDefault="00261A74" w:rsidP="00643C90">
            <w:pPr>
              <w:tabs>
                <w:tab w:val="left" w:pos="309"/>
                <w:tab w:val="right" w:pos="9720"/>
              </w:tabs>
              <w:rPr>
                <w:rFonts w:ascii="Arial" w:hAnsi="Arial" w:cs="Arial"/>
                <w:b/>
              </w:rPr>
            </w:pPr>
          </w:p>
        </w:tc>
        <w:tc>
          <w:tcPr>
            <w:tcW w:w="1346" w:type="dxa"/>
            <w:vAlign w:val="center"/>
          </w:tcPr>
          <w:p w14:paraId="55645D31" w14:textId="77777777" w:rsidR="00261A74" w:rsidRPr="00D13766" w:rsidRDefault="00261A74" w:rsidP="00643C90">
            <w:pPr>
              <w:tabs>
                <w:tab w:val="left" w:pos="309"/>
                <w:tab w:val="right" w:pos="9720"/>
              </w:tabs>
              <w:rPr>
                <w:rFonts w:ascii="Arial" w:hAnsi="Arial" w:cs="Arial"/>
                <w:b/>
              </w:rPr>
            </w:pPr>
          </w:p>
        </w:tc>
        <w:tc>
          <w:tcPr>
            <w:tcW w:w="1347" w:type="dxa"/>
            <w:vAlign w:val="center"/>
          </w:tcPr>
          <w:p w14:paraId="06580E0D" w14:textId="77777777" w:rsidR="00261A74" w:rsidRPr="00D13766" w:rsidRDefault="00261A74" w:rsidP="00643C90">
            <w:pPr>
              <w:tabs>
                <w:tab w:val="left" w:pos="309"/>
                <w:tab w:val="right" w:pos="9720"/>
              </w:tabs>
              <w:rPr>
                <w:rFonts w:ascii="Arial" w:hAnsi="Arial" w:cs="Arial"/>
                <w:b/>
              </w:rPr>
            </w:pPr>
          </w:p>
        </w:tc>
        <w:tc>
          <w:tcPr>
            <w:tcW w:w="4224" w:type="dxa"/>
            <w:vAlign w:val="center"/>
          </w:tcPr>
          <w:p w14:paraId="7B1FB5C0" w14:textId="77777777" w:rsidR="00261A74" w:rsidRPr="00D13766" w:rsidRDefault="00261A74" w:rsidP="00643C90">
            <w:pPr>
              <w:tabs>
                <w:tab w:val="left" w:pos="309"/>
                <w:tab w:val="right" w:pos="9720"/>
              </w:tabs>
              <w:rPr>
                <w:rFonts w:ascii="Arial" w:hAnsi="Arial" w:cs="Arial"/>
                <w:b/>
              </w:rPr>
            </w:pPr>
          </w:p>
        </w:tc>
      </w:tr>
    </w:tbl>
    <w:p w14:paraId="129D4617" w14:textId="77777777" w:rsidR="00261A74" w:rsidRPr="00D13766" w:rsidRDefault="00261A74" w:rsidP="00261A74">
      <w:pPr>
        <w:tabs>
          <w:tab w:val="left" w:pos="309"/>
          <w:tab w:val="right" w:pos="9720"/>
        </w:tabs>
        <w:jc w:val="center"/>
        <w:rPr>
          <w:rFonts w:ascii="Arial" w:hAnsi="Arial" w:cs="Arial"/>
          <w:b/>
        </w:rPr>
      </w:pPr>
    </w:p>
    <w:p w14:paraId="3ABB1CDF" w14:textId="4E4B68EA" w:rsidR="00456675" w:rsidRPr="00D13766" w:rsidRDefault="00456675" w:rsidP="00640DD7">
      <w:pPr>
        <w:jc w:val="center"/>
        <w:rPr>
          <w:rFonts w:ascii="Arial" w:hAnsi="Arial" w:cs="Arial"/>
          <w:b/>
        </w:rPr>
      </w:pPr>
    </w:p>
    <w:sectPr w:rsidR="00456675" w:rsidRPr="00D13766" w:rsidSect="0045006B">
      <w:headerReference w:type="default" r:id="rId20"/>
      <w:footerReference w:type="default" r:id="rId21"/>
      <w:pgSz w:w="11906" w:h="16838" w:code="9"/>
      <w:pgMar w:top="720" w:right="720" w:bottom="720" w:left="72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59B2" w14:textId="77777777" w:rsidR="005A48B8" w:rsidRDefault="005A48B8" w:rsidP="00B80C50">
      <w:r>
        <w:separator/>
      </w:r>
    </w:p>
  </w:endnote>
  <w:endnote w:type="continuationSeparator" w:id="0">
    <w:p w14:paraId="69C18816" w14:textId="77777777" w:rsidR="005A48B8" w:rsidRDefault="005A48B8" w:rsidP="00B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F381" w14:textId="77777777" w:rsidR="007D38C2" w:rsidRDefault="007D38C2">
    <w:pPr>
      <w:pStyle w:val="Footer"/>
      <w:pBdr>
        <w:top w:val="single" w:sz="4" w:space="1" w:color="D9D9D9" w:themeColor="background1" w:themeShade="D9"/>
      </w:pBdr>
      <w:jc w:val="right"/>
    </w:pPr>
  </w:p>
  <w:p w14:paraId="40E04885" w14:textId="77777777" w:rsidR="007D38C2" w:rsidRDefault="007D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92486"/>
      <w:docPartObj>
        <w:docPartGallery w:val="Page Numbers (Bottom of Page)"/>
        <w:docPartUnique/>
      </w:docPartObj>
    </w:sdtPr>
    <w:sdtEndPr>
      <w:rPr>
        <w:spacing w:val="60"/>
      </w:rPr>
    </w:sdtEndPr>
    <w:sdtContent>
      <w:p w14:paraId="13793302" w14:textId="330ED971" w:rsidR="002F1C8F" w:rsidRDefault="002F1C8F" w:rsidP="002F1C8F">
        <w:pPr>
          <w:pStyle w:val="Footer"/>
          <w:pBdr>
            <w:top w:val="single" w:sz="4" w:space="1" w:color="D9D9D9" w:themeColor="background1" w:themeShade="D9"/>
          </w:pBdr>
        </w:pPr>
        <w:r>
          <w:t xml:space="preserve">DRIVERS POLICY </w:t>
        </w:r>
        <w:r>
          <w:tab/>
        </w:r>
        <w:r>
          <w:tab/>
          <w:t xml:space="preserve">12 – </w:t>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17EF98A4" w14:textId="25C47297" w:rsidR="002F1C8F" w:rsidRDefault="002F1C8F" w:rsidP="002F1C8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54640"/>
      <w:docPartObj>
        <w:docPartGallery w:val="Page Numbers (Bottom of Page)"/>
        <w:docPartUnique/>
      </w:docPartObj>
    </w:sdtPr>
    <w:sdtEndPr>
      <w:rPr>
        <w:spacing w:val="60"/>
      </w:rPr>
    </w:sdtEndPr>
    <w:sdtContent>
      <w:p w14:paraId="3DB5DA45" w14:textId="5ADDA80C" w:rsidR="002F1C8F" w:rsidRDefault="002F1C8F" w:rsidP="002F1C8F">
        <w:pPr>
          <w:pStyle w:val="Footer"/>
          <w:pBdr>
            <w:top w:val="single" w:sz="4" w:space="1" w:color="D9D9D9" w:themeColor="background1" w:themeShade="D9"/>
          </w:pBdr>
        </w:pPr>
        <w:r>
          <w:t>DRIVERS POLICY – ANNEX A</w:t>
        </w:r>
        <w:r>
          <w:tab/>
        </w:r>
        <w:r>
          <w:tab/>
          <w:t xml:space="preserve">12 – </w:t>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04835A84" w14:textId="77777777" w:rsidR="002F1C8F" w:rsidRDefault="002F1C8F" w:rsidP="002F1C8F">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383526"/>
      <w:docPartObj>
        <w:docPartGallery w:val="Page Numbers (Bottom of Page)"/>
        <w:docPartUnique/>
      </w:docPartObj>
    </w:sdtPr>
    <w:sdtEndPr>
      <w:rPr>
        <w:spacing w:val="60"/>
      </w:rPr>
    </w:sdtEndPr>
    <w:sdtContent>
      <w:p w14:paraId="3F29DA62" w14:textId="202ABEE0" w:rsidR="00C76D05" w:rsidRDefault="00C76D05" w:rsidP="002F1C8F">
        <w:pPr>
          <w:pStyle w:val="Footer"/>
          <w:pBdr>
            <w:top w:val="single" w:sz="4" w:space="1" w:color="D9D9D9" w:themeColor="background1" w:themeShade="D9"/>
          </w:pBdr>
        </w:pPr>
        <w:r>
          <w:t>DRIVERS POLICY – ANNEX B</w:t>
        </w:r>
        <w:r>
          <w:tab/>
        </w:r>
        <w:r>
          <w:tab/>
          <w:t xml:space="preserve">12 – </w:t>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43ABA7CF" w14:textId="77777777" w:rsidR="00C76D05" w:rsidRDefault="00C76D05" w:rsidP="002F1C8F">
    <w:pPr>
      <w:pStyle w:val="Foo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A73D" w14:textId="77777777" w:rsidR="00DC1745" w:rsidRDefault="002F217D">
    <w:pPr>
      <w:pStyle w:val="Footer"/>
    </w:pPr>
    <w:r w:rsidRPr="00D755BA">
      <w:rPr>
        <w:noProof/>
        <w:color w:val="000000" w:themeColor="text1"/>
      </w:rPr>
      <mc:AlternateContent>
        <mc:Choice Requires="wps">
          <w:drawing>
            <wp:anchor distT="45720" distB="45720" distL="114300" distR="114300" simplePos="0" relativeHeight="251661312" behindDoc="0" locked="0" layoutInCell="1" allowOverlap="1" wp14:anchorId="231B9300" wp14:editId="71722448">
              <wp:simplePos x="0" y="0"/>
              <wp:positionH relativeFrom="margin">
                <wp:align>left</wp:align>
              </wp:positionH>
              <wp:positionV relativeFrom="page">
                <wp:posOffset>9769475</wp:posOffset>
              </wp:positionV>
              <wp:extent cx="3524250" cy="342265"/>
              <wp:effectExtent l="0" t="0" r="0" b="63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524250" cy="342265"/>
                      </a:xfrm>
                      <a:custGeom>
                        <a:avLst/>
                        <a:gdLst>
                          <a:gd name="connsiteX0" fmla="*/ 0 w 3886200"/>
                          <a:gd name="connsiteY0" fmla="*/ 0 h 336550"/>
                          <a:gd name="connsiteX1" fmla="*/ 3886200 w 3886200"/>
                          <a:gd name="connsiteY1" fmla="*/ 0 h 336550"/>
                          <a:gd name="connsiteX2" fmla="*/ 3886200 w 3886200"/>
                          <a:gd name="connsiteY2" fmla="*/ 336550 h 336550"/>
                          <a:gd name="connsiteX3" fmla="*/ 0 w 3886200"/>
                          <a:gd name="connsiteY3" fmla="*/ 336550 h 336550"/>
                          <a:gd name="connsiteX4" fmla="*/ 0 w 3886200"/>
                          <a:gd name="connsiteY4" fmla="*/ 0 h 336550"/>
                          <a:gd name="connsiteX0" fmla="*/ 228600 w 4114800"/>
                          <a:gd name="connsiteY0" fmla="*/ 0 h 342265"/>
                          <a:gd name="connsiteX1" fmla="*/ 4114800 w 4114800"/>
                          <a:gd name="connsiteY1" fmla="*/ 0 h 342265"/>
                          <a:gd name="connsiteX2" fmla="*/ 4114800 w 4114800"/>
                          <a:gd name="connsiteY2" fmla="*/ 336550 h 342265"/>
                          <a:gd name="connsiteX3" fmla="*/ 0 w 4114800"/>
                          <a:gd name="connsiteY3" fmla="*/ 342265 h 342265"/>
                          <a:gd name="connsiteX4" fmla="*/ 228600 w 4114800"/>
                          <a:gd name="connsiteY4" fmla="*/ 0 h 342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800" h="342265">
                            <a:moveTo>
                              <a:pt x="228600" y="0"/>
                            </a:moveTo>
                            <a:lnTo>
                              <a:pt x="4114800" y="0"/>
                            </a:lnTo>
                            <a:lnTo>
                              <a:pt x="4114800" y="336550"/>
                            </a:lnTo>
                            <a:lnTo>
                              <a:pt x="0" y="342265"/>
                            </a:lnTo>
                            <a:lnTo>
                              <a:pt x="228600" y="0"/>
                            </a:lnTo>
                            <a:close/>
                          </a:path>
                        </a:pathLst>
                      </a:custGeom>
                      <a:solidFill>
                        <a:srgbClr val="3C7D52"/>
                      </a:solidFill>
                      <a:ln>
                        <a:noFill/>
                      </a:ln>
                    </wps:spPr>
                    <wps:style>
                      <a:lnRef idx="0">
                        <a:scrgbClr r="0" g="0" b="0"/>
                      </a:lnRef>
                      <a:fillRef idx="0">
                        <a:scrgbClr r="0" g="0" b="0"/>
                      </a:fillRef>
                      <a:effectRef idx="0">
                        <a:scrgbClr r="0" g="0" b="0"/>
                      </a:effectRef>
                      <a:fontRef idx="minor">
                        <a:schemeClr val="lt1"/>
                      </a:fontRef>
                    </wps:style>
                    <wps:txbx>
                      <w:txbxContent>
                        <w:p w14:paraId="20618E98" w14:textId="77777777" w:rsidR="00CC43F4" w:rsidRPr="00BC0F3E" w:rsidRDefault="005A48B8" w:rsidP="00BC0F3E">
                          <w:pPr>
                            <w:ind w:left="900" w:right="1340" w:hanging="900"/>
                            <w:jc w:val="right"/>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9300" id="_x0000_s1027" style="position:absolute;margin-left:0;margin-top:769.25pt;width:277.5pt;height:26.95pt;rotation:180;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" adj="-11796480,,5400" path="m228600,l4114800,r,336550l,342265,228600,xe" fillcolor="#3c7d52" stroked="f">
              <v:stroke joinstyle="miter"/>
              <v:formulas/>
              <v:path arrowok="t" o:connecttype="custom" o:connectlocs="195792,0;3524250,0;3524250,336550;0,342265;195792,0" o:connectangles="0,0,0,0,0" textboxrect="0,0,4114800,342265"/>
              <v:textbox>
                <w:txbxContent>
                  <w:p w14:paraId="20618E98" w14:textId="77777777" w:rsidR="00CC43F4" w:rsidRPr="00BC0F3E" w:rsidRDefault="006E5629" w:rsidP="00BC0F3E">
                    <w:pPr>
                      <w:ind w:left="900" w:right="1340" w:hanging="900"/>
                      <w:jc w:val="right"/>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page"/>
            </v:shape>
          </w:pict>
        </mc:Fallback>
      </mc:AlternateContent>
    </w:r>
  </w:p>
  <w:p w14:paraId="37199837" w14:textId="77777777" w:rsidR="00DC1745" w:rsidRDefault="005A48B8">
    <w:pPr>
      <w:pStyle w:val="Footer"/>
    </w:pPr>
  </w:p>
  <w:p w14:paraId="6BF153A3" w14:textId="77777777" w:rsidR="00CC43F4" w:rsidRDefault="002F217D">
    <w:pPr>
      <w:pStyle w:val="Footer"/>
    </w:pPr>
    <w:r w:rsidRPr="001A173A">
      <w:rPr>
        <w:rFonts w:ascii="Arial" w:eastAsiaTheme="majorEastAsia" w:hAnsi="Arial" w:cs="Arial"/>
        <w:caps/>
        <w:noProof/>
        <w:color w:val="000000" w:themeColor="text1"/>
      </w:rPr>
      <mc:AlternateContent>
        <mc:Choice Requires="wps">
          <w:drawing>
            <wp:anchor distT="45720" distB="45720" distL="114300" distR="114300" simplePos="0" relativeHeight="251660288" behindDoc="1" locked="0" layoutInCell="1" allowOverlap="1" wp14:anchorId="6FBFAF56" wp14:editId="27B66776">
              <wp:simplePos x="0" y="0"/>
              <wp:positionH relativeFrom="margin">
                <wp:align>right</wp:align>
              </wp:positionH>
              <wp:positionV relativeFrom="bottomMargin">
                <wp:posOffset>-70338</wp:posOffset>
              </wp:positionV>
              <wp:extent cx="2795270" cy="45593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455930"/>
                      </a:xfrm>
                      <a:prstGeom prst="rect">
                        <a:avLst/>
                      </a:prstGeom>
                      <a:noFill/>
                      <a:ln w="9525">
                        <a:noFill/>
                        <a:miter lim="800000"/>
                        <a:headEnd/>
                        <a:tailEnd/>
                      </a:ln>
                    </wps:spPr>
                    <wps:txbx>
                      <w:txbxContent>
                        <w:p w14:paraId="2180D839" w14:textId="77777777" w:rsidR="00CC43F4" w:rsidRPr="00261A74" w:rsidRDefault="002F217D" w:rsidP="00D90DCA">
                          <w:pPr>
                            <w:pStyle w:val="ContactInfo"/>
                            <w:jc w:val="right"/>
                            <w:rPr>
                              <w:rStyle w:val="Strong"/>
                              <w:b w:val="0"/>
                              <w:bCs w:val="0"/>
                              <w:color w:val="3C7D52"/>
                              <w:sz w:val="14"/>
                              <w:szCs w:val="14"/>
                            </w:rPr>
                          </w:pPr>
                          <w:r w:rsidRPr="00261A74">
                            <w:rPr>
                              <w:b/>
                              <w:color w:val="3C7D52"/>
                              <w:sz w:val="14"/>
                              <w:szCs w:val="14"/>
                            </w:rPr>
                            <w:t>Newquay Foodbank</w:t>
                          </w:r>
                          <w:r w:rsidRPr="00261A74">
                            <w:rPr>
                              <w:b/>
                              <w:color w:val="3C7D52"/>
                              <w:sz w:val="14"/>
                              <w:szCs w:val="14"/>
                            </w:rPr>
                            <w:br/>
                          </w:r>
                          <w:r w:rsidRPr="00261A74">
                            <w:rPr>
                              <w:color w:val="3C7D52"/>
                              <w:sz w:val="14"/>
                              <w:szCs w:val="14"/>
                            </w:rPr>
                            <w:t xml:space="preserve"> A registered charity in England and Wales (1190483), </w:t>
                          </w:r>
                          <w:r w:rsidRPr="00261A74">
                            <w:rPr>
                              <w:color w:val="3C7D52"/>
                              <w:sz w:val="14"/>
                              <w:szCs w:val="14"/>
                            </w:rPr>
                            <w:br/>
                            <w:t>Registered Office: 3 Lergh Kosti, Nansledan, Newquay, TR8 4GW</w:t>
                          </w:r>
                        </w:p>
                        <w:p w14:paraId="66F3CDEF" w14:textId="77777777" w:rsidR="00CC43F4" w:rsidRPr="00261A74" w:rsidRDefault="005A48B8" w:rsidP="00D90DCA">
                          <w:pPr>
                            <w:rPr>
                              <w:color w:val="3C7D52"/>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FAF56" id="_x0000_t202" coordsize="21600,21600" o:spt="202" path="m,l,21600r21600,l21600,xe">
              <v:stroke joinstyle="miter"/>
              <v:path gradientshapeok="t" o:connecttype="rect"/>
            </v:shapetype>
            <v:shape id="_x0000_s1028" type="#_x0000_t202" style="position:absolute;margin-left:168.9pt;margin-top:-5.55pt;width:220.1pt;height:35.9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" filled="f" stroked="f">
              <v:textbox>
                <w:txbxContent>
                  <w:p w14:paraId="2180D839" w14:textId="77777777" w:rsidR="00CC43F4" w:rsidRPr="00261A74" w:rsidRDefault="002F217D" w:rsidP="00D90DCA">
                    <w:pPr>
                      <w:pStyle w:val="ContactInfo"/>
                      <w:jc w:val="right"/>
                      <w:rPr>
                        <w:rStyle w:val="Strong"/>
                        <w:b w:val="0"/>
                        <w:bCs w:val="0"/>
                        <w:color w:val="3C7D52"/>
                        <w:sz w:val="14"/>
                        <w:szCs w:val="14"/>
                      </w:rPr>
                    </w:pPr>
                    <w:r w:rsidRPr="00261A74">
                      <w:rPr>
                        <w:b/>
                        <w:color w:val="3C7D52"/>
                        <w:sz w:val="14"/>
                        <w:szCs w:val="14"/>
                      </w:rPr>
                      <w:t>Newquay Foodbank</w:t>
                    </w:r>
                    <w:r w:rsidRPr="00261A74">
                      <w:rPr>
                        <w:b/>
                        <w:color w:val="3C7D52"/>
                        <w:sz w:val="14"/>
                        <w:szCs w:val="14"/>
                      </w:rPr>
                      <w:br/>
                    </w:r>
                    <w:r w:rsidRPr="00261A74">
                      <w:rPr>
                        <w:color w:val="3C7D52"/>
                        <w:sz w:val="14"/>
                        <w:szCs w:val="14"/>
                      </w:rPr>
                      <w:t xml:space="preserve"> A registered charity in England and Wales (1190483), </w:t>
                    </w:r>
                    <w:r w:rsidRPr="00261A74">
                      <w:rPr>
                        <w:color w:val="3C7D52"/>
                        <w:sz w:val="14"/>
                        <w:szCs w:val="14"/>
                      </w:rPr>
                      <w:br/>
                      <w:t>Registered Office: 3 Lergh Kosti, Nansledan, Newquay, TR8 4GW</w:t>
                    </w:r>
                  </w:p>
                  <w:p w14:paraId="66F3CDEF" w14:textId="77777777" w:rsidR="00CC43F4" w:rsidRPr="00261A74" w:rsidRDefault="006E5629" w:rsidP="00D90DCA">
                    <w:pPr>
                      <w:rPr>
                        <w:color w:val="3C7D52"/>
                        <w:sz w:val="14"/>
                        <w:szCs w:val="14"/>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B297" w14:textId="77777777" w:rsidR="005A48B8" w:rsidRDefault="005A48B8" w:rsidP="00B80C50">
      <w:r>
        <w:separator/>
      </w:r>
    </w:p>
  </w:footnote>
  <w:footnote w:type="continuationSeparator" w:id="0">
    <w:p w14:paraId="6B781206" w14:textId="77777777" w:rsidR="005A48B8" w:rsidRDefault="005A48B8" w:rsidP="00B8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5F2F" w14:textId="67A6FBCA" w:rsidR="007D38C2" w:rsidRDefault="007D38C2">
    <w:pPr>
      <w:pStyle w:val="Header"/>
    </w:pPr>
    <w:r>
      <w:t xml:space="preserve">Newquay </w:t>
    </w:r>
    <w:r w:rsidR="000C5DBD">
      <w:t>Foodbank</w:t>
    </w:r>
    <w:r>
      <w:t xml:space="preserve"> -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B218" w14:textId="77777777" w:rsidR="002F1C8F" w:rsidRDefault="002F1C8F">
    <w:pPr>
      <w:pStyle w:val="Header"/>
    </w:pPr>
    <w:r>
      <w:t>Newquay Foodbank - Policies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6A1D" w14:textId="77777777" w:rsidR="00F239FE" w:rsidRDefault="002F217D" w:rsidP="003C2552">
    <w:pPr>
      <w:pStyle w:val="Header"/>
    </w:pPr>
    <w:r>
      <w:rPr>
        <w:noProof/>
      </w:rPr>
      <w:drawing>
        <wp:anchor distT="0" distB="0" distL="114300" distR="114300" simplePos="0" relativeHeight="251662336" behindDoc="0" locked="0" layoutInCell="1" allowOverlap="1" wp14:anchorId="5DEF5B41" wp14:editId="428CB4EA">
          <wp:simplePos x="0" y="0"/>
          <wp:positionH relativeFrom="margin">
            <wp:align>left</wp:align>
          </wp:positionH>
          <wp:positionV relativeFrom="paragraph">
            <wp:posOffset>616</wp:posOffset>
          </wp:positionV>
          <wp:extent cx="1638300" cy="8826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82650"/>
                  </a:xfrm>
                  <a:prstGeom prst="rect">
                    <a:avLst/>
                  </a:prstGeom>
                  <a:noFill/>
                  <a:ln>
                    <a:noFill/>
                  </a:ln>
                </pic:spPr>
              </pic:pic>
            </a:graphicData>
          </a:graphic>
        </wp:anchor>
      </w:drawing>
    </w:r>
  </w:p>
  <w:p w14:paraId="3180D2CC" w14:textId="77777777" w:rsidR="00F239FE" w:rsidRDefault="002F217D" w:rsidP="003C2552">
    <w:pPr>
      <w:pStyle w:val="Header"/>
    </w:pPr>
    <w:r w:rsidRPr="00D755BA">
      <w:rPr>
        <w:noProof/>
        <w:color w:val="000000" w:themeColor="text1"/>
      </w:rPr>
      <mc:AlternateContent>
        <mc:Choice Requires="wps">
          <w:drawing>
            <wp:anchor distT="45720" distB="45720" distL="114300" distR="114300" simplePos="0" relativeHeight="251659264" behindDoc="0" locked="0" layoutInCell="1" allowOverlap="1" wp14:anchorId="2B0548DB" wp14:editId="31203297">
              <wp:simplePos x="0" y="0"/>
              <wp:positionH relativeFrom="margin">
                <wp:align>right</wp:align>
              </wp:positionH>
              <wp:positionV relativeFrom="page">
                <wp:posOffset>380316</wp:posOffset>
              </wp:positionV>
              <wp:extent cx="3486150" cy="3422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265"/>
                      </a:xfrm>
                      <a:custGeom>
                        <a:avLst/>
                        <a:gdLst>
                          <a:gd name="connsiteX0" fmla="*/ 0 w 3886200"/>
                          <a:gd name="connsiteY0" fmla="*/ 0 h 336550"/>
                          <a:gd name="connsiteX1" fmla="*/ 3886200 w 3886200"/>
                          <a:gd name="connsiteY1" fmla="*/ 0 h 336550"/>
                          <a:gd name="connsiteX2" fmla="*/ 3886200 w 3886200"/>
                          <a:gd name="connsiteY2" fmla="*/ 336550 h 336550"/>
                          <a:gd name="connsiteX3" fmla="*/ 0 w 3886200"/>
                          <a:gd name="connsiteY3" fmla="*/ 336550 h 336550"/>
                          <a:gd name="connsiteX4" fmla="*/ 0 w 3886200"/>
                          <a:gd name="connsiteY4" fmla="*/ 0 h 336550"/>
                          <a:gd name="connsiteX0" fmla="*/ 228600 w 4114800"/>
                          <a:gd name="connsiteY0" fmla="*/ 0 h 342265"/>
                          <a:gd name="connsiteX1" fmla="*/ 4114800 w 4114800"/>
                          <a:gd name="connsiteY1" fmla="*/ 0 h 342265"/>
                          <a:gd name="connsiteX2" fmla="*/ 4114800 w 4114800"/>
                          <a:gd name="connsiteY2" fmla="*/ 336550 h 342265"/>
                          <a:gd name="connsiteX3" fmla="*/ 0 w 4114800"/>
                          <a:gd name="connsiteY3" fmla="*/ 342265 h 342265"/>
                          <a:gd name="connsiteX4" fmla="*/ 228600 w 4114800"/>
                          <a:gd name="connsiteY4" fmla="*/ 0 h 342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800" h="342265">
                            <a:moveTo>
                              <a:pt x="228600" y="0"/>
                            </a:moveTo>
                            <a:lnTo>
                              <a:pt x="4114800" y="0"/>
                            </a:lnTo>
                            <a:lnTo>
                              <a:pt x="4114800" y="336550"/>
                            </a:lnTo>
                            <a:lnTo>
                              <a:pt x="0" y="342265"/>
                            </a:lnTo>
                            <a:lnTo>
                              <a:pt x="228600" y="0"/>
                            </a:lnTo>
                            <a:close/>
                          </a:path>
                        </a:pathLst>
                      </a:custGeom>
                      <a:solidFill>
                        <a:srgbClr val="3C7D52"/>
                      </a:solidFill>
                      <a:ln>
                        <a:noFill/>
                      </a:ln>
                    </wps:spPr>
                    <wps:style>
                      <a:lnRef idx="0">
                        <a:scrgbClr r="0" g="0" b="0"/>
                      </a:lnRef>
                      <a:fillRef idx="0">
                        <a:scrgbClr r="0" g="0" b="0"/>
                      </a:fillRef>
                      <a:effectRef idx="0">
                        <a:scrgbClr r="0" g="0" b="0"/>
                      </a:effectRef>
                      <a:fontRef idx="minor">
                        <a:schemeClr val="lt1"/>
                      </a:fontRef>
                    </wps:style>
                    <wps:txbx>
                      <w:txbxContent>
                        <w:p w14:paraId="3696A810" w14:textId="77777777" w:rsidR="00CC43F4" w:rsidRPr="00B142A3" w:rsidRDefault="002F217D" w:rsidP="00E2126A">
                          <w:pPr>
                            <w:ind w:right="390"/>
                            <w:jc w:val="right"/>
                            <w:rPr>
                              <w:rFonts w:ascii="Arial" w:hAnsi="Arial" w:cs="Arial"/>
                              <w:b/>
                              <w:i/>
                              <w:color w:val="FFFFFF" w:themeColor="background1"/>
                              <w:sz w:val="24"/>
                              <w:szCs w:val="24"/>
                            </w:rPr>
                          </w:pPr>
                          <w:bookmarkStart w:id="3" w:name="_Hlk23500184"/>
                          <w:bookmarkStart w:id="4" w:name="_Hlk23500185"/>
                          <w:r w:rsidRPr="00B142A3">
                            <w:rPr>
                              <w:rFonts w:ascii="Arial" w:hAnsi="Arial" w:cs="Arial"/>
                              <w:b/>
                              <w:i/>
                              <w:color w:val="FFFFFF" w:themeColor="background1"/>
                              <w:sz w:val="24"/>
                              <w:szCs w:val="24"/>
                            </w:rPr>
                            <w:t>‘Offering a Helping Hand’</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48DB" id="Text Box 2" o:spid="_x0000_s1026" style="position:absolute;margin-left:223.3pt;margin-top:29.95pt;width:274.5pt;height:2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" adj="-11796480,,5400" path="m228600,l4114800,r,336550l,342265,228600,xe" fillcolor="#3c7d52" stroked="f">
              <v:stroke joinstyle="miter"/>
              <v:formulas/>
              <v:path arrowok="t" o:connecttype="custom" o:connectlocs="193675,0;3486150,0;3486150,336550;0,342265;193675,0" o:connectangles="0,0,0,0,0" textboxrect="0,0,4114800,342265"/>
              <v:textbox>
                <w:txbxContent>
                  <w:p w14:paraId="3696A810" w14:textId="77777777" w:rsidR="00CC43F4" w:rsidRPr="00B142A3" w:rsidRDefault="002F217D" w:rsidP="00E2126A">
                    <w:pPr>
                      <w:ind w:right="390"/>
                      <w:jc w:val="right"/>
                      <w:rPr>
                        <w:rFonts w:ascii="Arial" w:hAnsi="Arial" w:cs="Arial"/>
                        <w:b/>
                        <w:i/>
                        <w:color w:val="FFFFFF" w:themeColor="background1"/>
                        <w:sz w:val="24"/>
                        <w:szCs w:val="24"/>
                      </w:rPr>
                    </w:pPr>
                    <w:bookmarkStart w:id="5" w:name="_Hlk23500184"/>
                    <w:bookmarkStart w:id="6" w:name="_Hlk23500185"/>
                    <w:r w:rsidRPr="00B142A3">
                      <w:rPr>
                        <w:rFonts w:ascii="Arial" w:hAnsi="Arial" w:cs="Arial"/>
                        <w:b/>
                        <w:i/>
                        <w:color w:val="FFFFFF" w:themeColor="background1"/>
                        <w:sz w:val="24"/>
                        <w:szCs w:val="24"/>
                      </w:rPr>
                      <w:t>‘Offering a Helping Hand’</w:t>
                    </w:r>
                    <w:bookmarkEnd w:id="5"/>
                    <w:bookmarkEnd w:id="6"/>
                  </w:p>
                </w:txbxContent>
              </v:textbox>
              <w10:wrap type="square" anchorx="margin" anchory="page"/>
            </v:shape>
          </w:pict>
        </mc:Fallback>
      </mc:AlternateContent>
    </w:r>
  </w:p>
  <w:p w14:paraId="3623A41E" w14:textId="77777777" w:rsidR="00F239FE" w:rsidRDefault="005A48B8" w:rsidP="003C2552">
    <w:pPr>
      <w:pStyle w:val="Header"/>
    </w:pPr>
  </w:p>
  <w:p w14:paraId="105BDBBB" w14:textId="77777777" w:rsidR="00F239FE" w:rsidRDefault="005A48B8" w:rsidP="003C2552">
    <w:pPr>
      <w:pStyle w:val="Header"/>
    </w:pPr>
  </w:p>
  <w:p w14:paraId="2F095DB1" w14:textId="77777777" w:rsidR="00F239FE" w:rsidRDefault="005A48B8" w:rsidP="003C2552">
    <w:pPr>
      <w:pStyle w:val="Header"/>
    </w:pPr>
  </w:p>
  <w:p w14:paraId="155C1117" w14:textId="77777777" w:rsidR="00B823DF" w:rsidRPr="00B823DF" w:rsidRDefault="005A48B8" w:rsidP="003C255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63F"/>
    <w:multiLevelType w:val="hybridMultilevel"/>
    <w:tmpl w:val="FC108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4AF"/>
    <w:multiLevelType w:val="multilevel"/>
    <w:tmpl w:val="89AC12D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2" w15:restartNumberingAfterBreak="0">
    <w:nsid w:val="117F7219"/>
    <w:multiLevelType w:val="multilevel"/>
    <w:tmpl w:val="1794052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A2CA5"/>
    <w:multiLevelType w:val="multilevel"/>
    <w:tmpl w:val="F724ADB2"/>
    <w:styleLink w:val="Style1"/>
    <w:lvl w:ilvl="0">
      <w:start w:val="1"/>
      <w:numFmt w:val="decimal"/>
      <w:pStyle w:val="JSPnumbering"/>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4" w15:restartNumberingAfterBreak="0">
    <w:nsid w:val="16416DC2"/>
    <w:multiLevelType w:val="multilevel"/>
    <w:tmpl w:val="F724ADB2"/>
    <w:numStyleLink w:val="Style1"/>
  </w:abstractNum>
  <w:abstractNum w:abstractNumId="5" w15:restartNumberingAfterBreak="0">
    <w:nsid w:val="1B055448"/>
    <w:multiLevelType w:val="multilevel"/>
    <w:tmpl w:val="89AC12D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6" w15:restartNumberingAfterBreak="0">
    <w:nsid w:val="21A44095"/>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7" w15:restartNumberingAfterBreak="0">
    <w:nsid w:val="2359461A"/>
    <w:multiLevelType w:val="multilevel"/>
    <w:tmpl w:val="89AC12D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8"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9" w15:restartNumberingAfterBreak="0">
    <w:nsid w:val="2DCC23E1"/>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10" w15:restartNumberingAfterBreak="0">
    <w:nsid w:val="30490EBC"/>
    <w:multiLevelType w:val="hybridMultilevel"/>
    <w:tmpl w:val="0E7C1A4C"/>
    <w:lvl w:ilvl="0" w:tplc="08090019">
      <w:start w:val="1"/>
      <w:numFmt w:val="lowerLetter"/>
      <w:pStyle w:val="JSPNumbering0"/>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863BEF"/>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12" w15:restartNumberingAfterBreak="0">
    <w:nsid w:val="35BE6CB0"/>
    <w:multiLevelType w:val="multilevel"/>
    <w:tmpl w:val="4DA06F7A"/>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13" w15:restartNumberingAfterBreak="0">
    <w:nsid w:val="37F9104F"/>
    <w:multiLevelType w:val="multilevel"/>
    <w:tmpl w:val="ED905302"/>
    <w:lvl w:ilvl="0">
      <w:start w:val="1"/>
      <w:numFmt w:val="decimal"/>
      <w:lvlText w:val="%1."/>
      <w:lvlJc w:val="left"/>
      <w:pPr>
        <w:ind w:left="360" w:hanging="360"/>
      </w:pPr>
      <w:rPr>
        <w:rFonts w:hint="default"/>
        <w:b/>
      </w:rPr>
    </w:lvl>
    <w:lvl w:ilvl="1">
      <w:start w:val="1"/>
      <w:numFmt w:val="decimal"/>
      <w:lvlText w:val="%1.%2."/>
      <w:lvlJc w:val="left"/>
      <w:pPr>
        <w:tabs>
          <w:tab w:val="num" w:pos="907"/>
        </w:tabs>
        <w:ind w:left="907" w:hanging="547"/>
      </w:pPr>
      <w:rPr>
        <w:rFonts w:hint="default"/>
        <w:b/>
      </w:rPr>
    </w:lvl>
    <w:lvl w:ilvl="2">
      <w:start w:val="1"/>
      <w:numFmt w:val="decimal"/>
      <w:suff w:val="space"/>
      <w:lvlText w:val="%1.%2.%3."/>
      <w:lvlJc w:val="left"/>
      <w:pPr>
        <w:ind w:left="1361" w:hanging="64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5" w15:restartNumberingAfterBreak="0">
    <w:nsid w:val="394B2FC8"/>
    <w:multiLevelType w:val="hybridMultilevel"/>
    <w:tmpl w:val="7AA2FF94"/>
    <w:lvl w:ilvl="0" w:tplc="08090019">
      <w:start w:val="1"/>
      <w:numFmt w:val="lowerLetter"/>
      <w:pStyle w:val="StyleJSPPara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5562E"/>
    <w:multiLevelType w:val="hybridMultilevel"/>
    <w:tmpl w:val="6E285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147BE"/>
    <w:multiLevelType w:val="multilevel"/>
    <w:tmpl w:val="D666A208"/>
    <w:lvl w:ilvl="0">
      <w:start w:val="1"/>
      <w:numFmt w:val="decimal"/>
      <w:pStyle w:val="AnnexStyleBlue"/>
      <w:lvlText w:val="%1."/>
      <w:lvlJc w:val="left"/>
      <w:pPr>
        <w:tabs>
          <w:tab w:val="num" w:pos="567"/>
        </w:tabs>
        <w:ind w:left="0" w:firstLine="0"/>
      </w:pPr>
      <w:rPr>
        <w:rFonts w:ascii="Arial" w:hAnsi="Arial" w:hint="default"/>
        <w:b w:val="0"/>
        <w:i w:val="0"/>
        <w:color w:val="auto"/>
        <w:sz w:val="24"/>
        <w:szCs w:val="24"/>
      </w:rPr>
    </w:lvl>
    <w:lvl w:ilvl="1">
      <w:start w:val="1"/>
      <w:numFmt w:val="lowerLetter"/>
      <w:lvlText w:val="%2."/>
      <w:lvlJc w:val="left"/>
      <w:pPr>
        <w:tabs>
          <w:tab w:val="num" w:pos="1134"/>
        </w:tabs>
        <w:ind w:left="567" w:firstLine="0"/>
      </w:pPr>
      <w:rPr>
        <w:rFonts w:hint="default"/>
        <w:b w:val="0"/>
        <w:i w:val="0"/>
        <w:caps w:val="0"/>
        <w:color w:val="auto"/>
        <w:sz w:val="24"/>
        <w:szCs w:val="24"/>
      </w:rPr>
    </w:lvl>
    <w:lvl w:ilvl="2">
      <w:start w:val="1"/>
      <w:numFmt w:val="decimal"/>
      <w:lvlText w:val="(%3)"/>
      <w:lvlJc w:val="left"/>
      <w:pPr>
        <w:tabs>
          <w:tab w:val="num" w:pos="1667"/>
        </w:tabs>
        <w:ind w:left="1100" w:firstLine="0"/>
      </w:pPr>
      <w:rPr>
        <w:rFonts w:hint="default"/>
        <w:b w:val="0"/>
      </w:rPr>
    </w:lvl>
    <w:lvl w:ilvl="3">
      <w:start w:val="1"/>
      <w:numFmt w:val="lowerLetter"/>
      <w:lvlText w:val="(%4)"/>
      <w:lvlJc w:val="left"/>
      <w:pPr>
        <w:tabs>
          <w:tab w:val="num" w:pos="2126"/>
        </w:tabs>
        <w:ind w:left="1559" w:firstLine="0"/>
      </w:pPr>
      <w:rPr>
        <w:rFonts w:hint="default"/>
        <w:b w:val="0"/>
        <w:i w:val="0"/>
        <w:sz w:val="22"/>
        <w:szCs w:val="22"/>
      </w:rPr>
    </w:lvl>
    <w:lvl w:ilvl="4">
      <w:start w:val="1"/>
      <w:numFmt w:val="lowerRoman"/>
      <w:lvlText w:val="%5."/>
      <w:lvlJc w:val="left"/>
      <w:pPr>
        <w:tabs>
          <w:tab w:val="num" w:pos="2693"/>
        </w:tabs>
        <w:ind w:left="2126" w:firstLine="0"/>
      </w:pPr>
      <w:rPr>
        <w:rFonts w:hint="default"/>
        <w:b w:val="0"/>
        <w:i w:val="0"/>
        <w:sz w:val="22"/>
        <w:szCs w:val="22"/>
      </w:rPr>
    </w:lvl>
    <w:lvl w:ilvl="5">
      <w:start w:val="1"/>
      <w:numFmt w:val="lowerRoman"/>
      <w:lvlText w:val="(%6)"/>
      <w:lvlJc w:val="left"/>
      <w:pPr>
        <w:tabs>
          <w:tab w:val="num" w:pos="2018"/>
        </w:tabs>
        <w:ind w:left="5641" w:hanging="907"/>
      </w:pPr>
      <w:rPr>
        <w:rFonts w:hint="default"/>
      </w:rPr>
    </w:lvl>
    <w:lvl w:ilvl="6">
      <w:start w:val="1"/>
      <w:numFmt w:val="decimal"/>
      <w:lvlText w:val="%7."/>
      <w:lvlJc w:val="left"/>
      <w:pPr>
        <w:tabs>
          <w:tab w:val="num" w:pos="2378"/>
        </w:tabs>
        <w:ind w:left="6322" w:hanging="907"/>
      </w:pPr>
      <w:rPr>
        <w:rFonts w:hint="default"/>
      </w:rPr>
    </w:lvl>
    <w:lvl w:ilvl="7">
      <w:start w:val="1"/>
      <w:numFmt w:val="lowerLetter"/>
      <w:lvlText w:val="%8."/>
      <w:lvlJc w:val="left"/>
      <w:pPr>
        <w:tabs>
          <w:tab w:val="num" w:pos="2738"/>
        </w:tabs>
        <w:ind w:left="6208" w:hanging="567"/>
      </w:pPr>
      <w:rPr>
        <w:rFonts w:hint="default"/>
      </w:rPr>
    </w:lvl>
    <w:lvl w:ilvl="8">
      <w:start w:val="1"/>
      <w:numFmt w:val="lowerRoman"/>
      <w:lvlText w:val="%9."/>
      <w:lvlJc w:val="left"/>
      <w:pPr>
        <w:tabs>
          <w:tab w:val="num" w:pos="3098"/>
        </w:tabs>
        <w:ind w:left="3098" w:hanging="360"/>
      </w:pPr>
      <w:rPr>
        <w:rFonts w:hint="default"/>
      </w:rPr>
    </w:lvl>
  </w:abstractNum>
  <w:abstractNum w:abstractNumId="18" w15:restartNumberingAfterBreak="0">
    <w:nsid w:val="4D1D2675"/>
    <w:multiLevelType w:val="multilevel"/>
    <w:tmpl w:val="C684331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9724C3"/>
    <w:multiLevelType w:val="multilevel"/>
    <w:tmpl w:val="022838DC"/>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20" w15:restartNumberingAfterBreak="0">
    <w:nsid w:val="53D965A9"/>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21"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2" w15:restartNumberingAfterBreak="0">
    <w:nsid w:val="5A2B69EC"/>
    <w:multiLevelType w:val="hybridMultilevel"/>
    <w:tmpl w:val="088670FC"/>
    <w:lvl w:ilvl="0" w:tplc="B9E03E86">
      <w:start w:val="4"/>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15:restartNumberingAfterBreak="0">
    <w:nsid w:val="5E09539B"/>
    <w:multiLevelType w:val="multilevel"/>
    <w:tmpl w:val="935CB2B0"/>
    <w:lvl w:ilvl="0">
      <w:start w:val="1"/>
      <w:numFmt w:val="decimal"/>
      <w:pStyle w:val="StyleBlue"/>
      <w:lvlText w:val="3.1.%1"/>
      <w:lvlJc w:val="left"/>
      <w:pPr>
        <w:tabs>
          <w:tab w:val="num" w:pos="1211"/>
        </w:tabs>
        <w:ind w:left="360" w:firstLine="0"/>
      </w:pPr>
      <w:rPr>
        <w:rFonts w:ascii="Arial" w:hAnsi="Arial" w:hint="default"/>
        <w:b w:val="0"/>
        <w:i w:val="0"/>
        <w:color w:val="auto"/>
        <w:sz w:val="24"/>
        <w:szCs w:val="24"/>
      </w:rPr>
    </w:lvl>
    <w:lvl w:ilvl="1">
      <w:start w:val="1"/>
      <w:numFmt w:val="lowerLetter"/>
      <w:lvlText w:val="%2. "/>
      <w:lvlJc w:val="left"/>
      <w:pPr>
        <w:tabs>
          <w:tab w:val="num" w:pos="0"/>
        </w:tabs>
        <w:ind w:left="567" w:firstLine="0"/>
      </w:pPr>
      <w:rPr>
        <w:rFonts w:ascii="Arial" w:hAnsi="Arial" w:hint="default"/>
        <w:b w:val="0"/>
        <w:i w:val="0"/>
        <w:sz w:val="24"/>
        <w:szCs w:val="24"/>
      </w:rPr>
    </w:lvl>
    <w:lvl w:ilvl="2">
      <w:start w:val="1"/>
      <w:numFmt w:val="decimal"/>
      <w:lvlText w:val="(%3) "/>
      <w:lvlJc w:val="left"/>
      <w:pPr>
        <w:tabs>
          <w:tab w:val="num" w:pos="0"/>
        </w:tabs>
        <w:ind w:left="1134" w:firstLine="0"/>
      </w:pPr>
      <w:rPr>
        <w:rFonts w:hint="default"/>
        <w:b w:val="0"/>
      </w:rPr>
    </w:lvl>
    <w:lvl w:ilvl="3">
      <w:start w:val="1"/>
      <w:numFmt w:val="lowerLetter"/>
      <w:lvlText w:val="(%4) "/>
      <w:lvlJc w:val="left"/>
      <w:pPr>
        <w:tabs>
          <w:tab w:val="num" w:pos="0"/>
        </w:tabs>
        <w:ind w:left="1701" w:firstLine="0"/>
      </w:pPr>
      <w:rPr>
        <w:rFonts w:ascii="Arial" w:hAnsi="Arial" w:hint="default"/>
        <w:b w:val="0"/>
        <w:i w:val="0"/>
        <w:sz w:val="22"/>
        <w:szCs w:val="22"/>
      </w:rPr>
    </w:lvl>
    <w:lvl w:ilvl="4">
      <w:start w:val="1"/>
      <w:numFmt w:val="lowerRoman"/>
      <w:lvlText w:val="(%5) "/>
      <w:lvlJc w:val="left"/>
      <w:pPr>
        <w:tabs>
          <w:tab w:val="num" w:pos="0"/>
        </w:tabs>
        <w:ind w:left="2268" w:firstLine="0"/>
      </w:pPr>
      <w:rPr>
        <w:rFonts w:ascii="Arial" w:hAnsi="Arial" w:hint="default"/>
        <w:b w:val="0"/>
        <w:i w:val="0"/>
        <w:sz w:val="22"/>
        <w:szCs w:val="22"/>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0741F21"/>
    <w:multiLevelType w:val="hybridMultilevel"/>
    <w:tmpl w:val="C4160C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D6F3A"/>
    <w:multiLevelType w:val="hybridMultilevel"/>
    <w:tmpl w:val="AA84F610"/>
    <w:styleLink w:val="Bullet"/>
    <w:lvl w:ilvl="0" w:tplc="697C2D52">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A8E8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62C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CFB4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42832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F2001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F42CB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2B67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02C5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665DF6"/>
    <w:multiLevelType w:val="multilevel"/>
    <w:tmpl w:val="F724ADB2"/>
    <w:numStyleLink w:val="Style1"/>
  </w:abstractNum>
  <w:abstractNum w:abstractNumId="27" w15:restartNumberingAfterBreak="0">
    <w:nsid w:val="717A1D8C"/>
    <w:multiLevelType w:val="multilevel"/>
    <w:tmpl w:val="63287FFE"/>
    <w:lvl w:ilvl="0">
      <w:start w:val="1"/>
      <w:numFmt w:val="decimal"/>
      <w:pStyle w:val="StyleStyleOutlinenumbered12ptBlackOutlinenumbered"/>
      <w:lvlText w:val="3.3.%1"/>
      <w:lvlJc w:val="left"/>
      <w:pPr>
        <w:tabs>
          <w:tab w:val="num" w:pos="851"/>
        </w:tabs>
        <w:ind w:left="0" w:firstLine="0"/>
      </w:pPr>
      <w:rPr>
        <w:rFonts w:ascii="Arial" w:hAnsi="Arial" w:hint="default"/>
        <w:b w:val="0"/>
        <w:i w:val="0"/>
        <w:color w:val="000000"/>
        <w:sz w:val="24"/>
      </w:rPr>
    </w:lvl>
    <w:lvl w:ilvl="1">
      <w:start w:val="1"/>
      <w:numFmt w:val="lowerLetter"/>
      <w:lvlText w:val="%2. "/>
      <w:lvlJc w:val="left"/>
      <w:pPr>
        <w:tabs>
          <w:tab w:val="num" w:pos="1134"/>
        </w:tabs>
        <w:ind w:left="567" w:firstLine="0"/>
      </w:pPr>
      <w:rPr>
        <w:rFonts w:ascii="Arial" w:hAnsi="Arial" w:hint="default"/>
        <w:b w:val="0"/>
        <w:bCs w:val="0"/>
        <w:i w:val="0"/>
        <w:caps w:val="0"/>
        <w:shadow w:val="0"/>
        <w:emboss w:val="0"/>
        <w:imprint w:val="0"/>
        <w:color w:val="000000"/>
        <w:sz w:val="22"/>
        <w:szCs w:val="22"/>
        <w:effect w:val="none"/>
      </w:rPr>
    </w:lvl>
    <w:lvl w:ilvl="2">
      <w:start w:val="1"/>
      <w:numFmt w:val="decimal"/>
      <w:lvlText w:val="(%3) "/>
      <w:lvlJc w:val="left"/>
      <w:pPr>
        <w:tabs>
          <w:tab w:val="num" w:pos="1701"/>
        </w:tabs>
        <w:ind w:left="1134" w:firstLine="0"/>
      </w:pPr>
      <w:rPr>
        <w:rFonts w:hint="default"/>
        <w:color w:val="000000"/>
      </w:rPr>
    </w:lvl>
    <w:lvl w:ilvl="3">
      <w:start w:val="1"/>
      <w:numFmt w:val="lowerLetter"/>
      <w:lvlText w:val="(%4) "/>
      <w:lvlJc w:val="left"/>
      <w:pPr>
        <w:tabs>
          <w:tab w:val="num" w:pos="2268"/>
        </w:tabs>
        <w:ind w:left="1701" w:firstLine="0"/>
      </w:pPr>
      <w:rPr>
        <w:rFonts w:ascii="Arial" w:hAnsi="Arial" w:hint="default"/>
        <w:b w:val="0"/>
        <w:i w:val="0"/>
        <w:sz w:val="22"/>
        <w:szCs w:val="22"/>
      </w:rPr>
    </w:lvl>
    <w:lvl w:ilvl="4">
      <w:start w:val="1"/>
      <w:numFmt w:val="lowerRoman"/>
      <w:lvlText w:val="(%5) "/>
      <w:lvlJc w:val="left"/>
      <w:pPr>
        <w:tabs>
          <w:tab w:val="num" w:pos="0"/>
        </w:tabs>
        <w:ind w:left="2268" w:firstLine="0"/>
      </w:pPr>
      <w:rPr>
        <w:rFonts w:ascii="Arial" w:hAnsi="Arial" w:hint="default"/>
        <w:b w:val="0"/>
        <w:i w:val="0"/>
        <w:sz w:val="22"/>
        <w:szCs w:val="22"/>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84C40FA"/>
    <w:multiLevelType w:val="hybridMultilevel"/>
    <w:tmpl w:val="1714C4FE"/>
    <w:lvl w:ilvl="0" w:tplc="08090015">
      <w:start w:val="1"/>
      <w:numFmt w:val="upperLetter"/>
      <w:pStyle w:val="Jspnumber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843679"/>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num w:numId="1">
    <w:abstractNumId w:val="13"/>
  </w:num>
  <w:num w:numId="2">
    <w:abstractNumId w:val="25"/>
  </w:num>
  <w:num w:numId="3">
    <w:abstractNumId w:val="28"/>
  </w:num>
  <w:num w:numId="4">
    <w:abstractNumId w:val="23"/>
  </w:num>
  <w:num w:numId="5">
    <w:abstractNumId w:val="15"/>
  </w:num>
  <w:num w:numId="6">
    <w:abstractNumId w:val="10"/>
  </w:num>
  <w:num w:numId="7">
    <w:abstractNumId w:val="4"/>
  </w:num>
  <w:num w:numId="8">
    <w:abstractNumId w:val="3"/>
  </w:num>
  <w:num w:numId="9">
    <w:abstractNumId w:val="1"/>
  </w:num>
  <w:num w:numId="10">
    <w:abstractNumId w:val="14"/>
  </w:num>
  <w:num w:numId="11">
    <w:abstractNumId w:val="24"/>
  </w:num>
  <w:num w:numId="12">
    <w:abstractNumId w:val="26"/>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left"/>
        <w:pPr>
          <w:tabs>
            <w:tab w:val="num" w:pos="1701"/>
          </w:tabs>
          <w:ind w:left="1134" w:firstLine="0"/>
        </w:pPr>
        <w:rPr>
          <w:rFonts w:hint="default"/>
          <w:b w:val="0"/>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13">
    <w:abstractNumId w:val="17"/>
  </w:num>
  <w:num w:numId="14">
    <w:abstractNumId w:val="22"/>
  </w:num>
  <w:num w:numId="15">
    <w:abstractNumId w:val="27"/>
  </w:num>
  <w:num w:numId="16">
    <w:abstractNumId w:val="8"/>
  </w:num>
  <w:num w:numId="17">
    <w:abstractNumId w:val="21"/>
  </w:num>
  <w:num w:numId="18">
    <w:abstractNumId w:val="4"/>
    <w:lvlOverride w:ilvl="0">
      <w:lvl w:ilvl="0">
        <w:start w:val="1"/>
        <w:numFmt w:val="decimal"/>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567" w:firstLine="0"/>
        </w:pPr>
        <w:rPr>
          <w:rFonts w:hint="default"/>
        </w:rPr>
      </w:lvl>
    </w:lvlOverride>
    <w:lvlOverride w:ilvl="2">
      <w:lvl w:ilvl="2">
        <w:start w:val="1"/>
        <w:numFmt w:val="decimal"/>
        <w:lvlText w:val="(%3)"/>
        <w:lvlJc w:val="left"/>
        <w:pPr>
          <w:tabs>
            <w:tab w:val="num" w:pos="1701"/>
          </w:tabs>
          <w:ind w:left="1134" w:firstLine="0"/>
        </w:pPr>
        <w:rPr>
          <w:rFonts w:hint="default"/>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lef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left"/>
        <w:pPr>
          <w:tabs>
            <w:tab w:val="num" w:pos="5103"/>
          </w:tabs>
          <w:ind w:left="4536" w:firstLine="0"/>
        </w:pPr>
        <w:rPr>
          <w:rFonts w:hint="default"/>
        </w:rPr>
      </w:lvl>
    </w:lvlOverride>
  </w:num>
  <w:num w:numId="19">
    <w:abstractNumId w:val="26"/>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rPr>
      </w:lvl>
    </w:lvlOverride>
    <w:lvlOverride w:ilvl="2">
      <w:lvl w:ilvl="2">
        <w:start w:val="1"/>
        <w:numFmt w:val="decimal"/>
        <w:lvlText w:val="(%3)"/>
        <w:lvlJc w:val="left"/>
        <w:pPr>
          <w:tabs>
            <w:tab w:val="num" w:pos="1701"/>
          </w:tabs>
          <w:ind w:left="1134" w:firstLine="0"/>
        </w:pPr>
        <w:rPr>
          <w:rFonts w:hint="default"/>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lef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left"/>
        <w:pPr>
          <w:tabs>
            <w:tab w:val="num" w:pos="5103"/>
          </w:tabs>
          <w:ind w:left="4536" w:firstLine="0"/>
        </w:pPr>
        <w:rPr>
          <w:rFonts w:hint="default"/>
        </w:rPr>
      </w:lvl>
    </w:lvlOverride>
  </w:num>
  <w:num w:numId="20">
    <w:abstractNumId w:val="26"/>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left"/>
        <w:pPr>
          <w:tabs>
            <w:tab w:val="num" w:pos="1701"/>
          </w:tabs>
          <w:ind w:left="1134" w:firstLine="0"/>
        </w:pPr>
        <w:rPr>
          <w:rFonts w:hint="default"/>
          <w:b w:val="0"/>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21">
    <w:abstractNumId w:val="26"/>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right"/>
        <w:pPr>
          <w:tabs>
            <w:tab w:val="num" w:pos="1701"/>
          </w:tabs>
          <w:ind w:left="1134" w:firstLine="0"/>
        </w:pPr>
        <w:rPr>
          <w:rFonts w:hint="default"/>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22">
    <w:abstractNumId w:val="26"/>
    <w:lvlOverride w:ilvl="0">
      <w:startOverride w:val="1"/>
      <w:lvl w:ilvl="0">
        <w:start w:val="1"/>
        <w:numFmt w:val="decimal"/>
        <w:lvlText w:val="%1."/>
        <w:lvlJc w:val="left"/>
        <w:pPr>
          <w:tabs>
            <w:tab w:val="num" w:pos="567"/>
          </w:tabs>
          <w:ind w:left="0" w:firstLine="0"/>
        </w:pPr>
        <w:rPr>
          <w:rFonts w:hint="default"/>
          <w:b w:val="0"/>
        </w:rPr>
      </w:lvl>
    </w:lvlOverride>
    <w:lvlOverride w:ilvl="1">
      <w:startOverride w:val="1"/>
      <w:lvl w:ilvl="1">
        <w:start w:val="1"/>
        <w:numFmt w:val="lowerLetter"/>
        <w:lvlText w:val="%2."/>
        <w:lvlJc w:val="left"/>
        <w:pPr>
          <w:tabs>
            <w:tab w:val="num" w:pos="1134"/>
          </w:tabs>
          <w:ind w:left="567" w:firstLine="0"/>
        </w:pPr>
        <w:rPr>
          <w:rFonts w:hint="default"/>
        </w:rPr>
      </w:lvl>
    </w:lvlOverride>
    <w:lvlOverride w:ilvl="2">
      <w:startOverride w:val="1"/>
      <w:lvl w:ilvl="2">
        <w:start w:val="1"/>
        <w:numFmt w:val="decimal"/>
        <w:lvlText w:val="(%3)"/>
        <w:lvlJc w:val="right"/>
        <w:pPr>
          <w:tabs>
            <w:tab w:val="num" w:pos="1701"/>
          </w:tabs>
          <w:ind w:left="1134" w:firstLine="0"/>
        </w:pPr>
        <w:rPr>
          <w:rFonts w:hint="default"/>
        </w:rPr>
      </w:lvl>
    </w:lvlOverride>
    <w:lvlOverride w:ilvl="3">
      <w:startOverride w:val="1"/>
      <w:lvl w:ilvl="3">
        <w:start w:val="1"/>
        <w:numFmt w:val="decimal"/>
        <w:lvlText w:val="%4."/>
        <w:lvlJc w:val="left"/>
        <w:pPr>
          <w:tabs>
            <w:tab w:val="num" w:pos="2268"/>
          </w:tabs>
          <w:ind w:left="1701" w:firstLine="0"/>
        </w:pPr>
        <w:rPr>
          <w:rFonts w:hint="default"/>
        </w:rPr>
      </w:lvl>
    </w:lvlOverride>
    <w:lvlOverride w:ilvl="4">
      <w:startOverride w:val="1"/>
      <w:lvl w:ilvl="4">
        <w:start w:val="1"/>
        <w:numFmt w:val="lowerLetter"/>
        <w:lvlText w:val="%5."/>
        <w:lvlJc w:val="left"/>
        <w:pPr>
          <w:tabs>
            <w:tab w:val="num" w:pos="2835"/>
          </w:tabs>
          <w:ind w:left="2268" w:firstLine="0"/>
        </w:pPr>
        <w:rPr>
          <w:rFonts w:hint="default"/>
        </w:rPr>
      </w:lvl>
    </w:lvlOverride>
    <w:lvlOverride w:ilvl="5">
      <w:startOverride w:val="1"/>
      <w:lvl w:ilvl="5">
        <w:start w:val="1"/>
        <w:numFmt w:val="decimal"/>
        <w:lvlText w:val="(%6)"/>
        <w:lvlJc w:val="right"/>
        <w:pPr>
          <w:tabs>
            <w:tab w:val="num" w:pos="3402"/>
          </w:tabs>
          <w:ind w:left="2835" w:firstLine="0"/>
        </w:pPr>
        <w:rPr>
          <w:rFonts w:hint="default"/>
        </w:rPr>
      </w:lvl>
    </w:lvlOverride>
    <w:lvlOverride w:ilvl="6">
      <w:startOverride w:val="1"/>
      <w:lvl w:ilvl="6">
        <w:start w:val="1"/>
        <w:numFmt w:val="decimal"/>
        <w:lvlText w:val="%7."/>
        <w:lvlJc w:val="left"/>
        <w:pPr>
          <w:tabs>
            <w:tab w:val="num" w:pos="3969"/>
          </w:tabs>
          <w:ind w:left="3402" w:firstLine="0"/>
        </w:pPr>
        <w:rPr>
          <w:rFonts w:hint="default"/>
        </w:rPr>
      </w:lvl>
    </w:lvlOverride>
    <w:lvlOverride w:ilvl="7">
      <w:startOverride w:val="1"/>
      <w:lvl w:ilvl="7">
        <w:start w:val="1"/>
        <w:numFmt w:val="lowerLetter"/>
        <w:lvlText w:val="%8."/>
        <w:lvlJc w:val="left"/>
        <w:pPr>
          <w:tabs>
            <w:tab w:val="num" w:pos="4536"/>
          </w:tabs>
          <w:ind w:left="3969" w:firstLine="0"/>
        </w:pPr>
        <w:rPr>
          <w:rFonts w:hint="default"/>
        </w:rPr>
      </w:lvl>
    </w:lvlOverride>
    <w:lvlOverride w:ilvl="8">
      <w:startOverride w:val="1"/>
      <w:lvl w:ilvl="8">
        <w:start w:val="1"/>
        <w:numFmt w:val="decimal"/>
        <w:lvlText w:val="(%9)"/>
        <w:lvlJc w:val="right"/>
        <w:pPr>
          <w:tabs>
            <w:tab w:val="num" w:pos="5103"/>
          </w:tabs>
          <w:ind w:left="4536" w:firstLine="0"/>
        </w:pPr>
        <w:rPr>
          <w:rFonts w:hint="default"/>
        </w:rPr>
      </w:lvl>
    </w:lvlOverride>
  </w:num>
  <w:num w:numId="23">
    <w:abstractNumId w:val="12"/>
  </w:num>
  <w:num w:numId="24">
    <w:abstractNumId w:val="26"/>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left"/>
        <w:pPr>
          <w:tabs>
            <w:tab w:val="num" w:pos="1701"/>
          </w:tabs>
          <w:ind w:left="1134" w:firstLine="0"/>
        </w:pPr>
        <w:rPr>
          <w:rFonts w:hint="default"/>
          <w:b w:val="0"/>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25">
    <w:abstractNumId w:val="19"/>
  </w:num>
  <w:num w:numId="26">
    <w:abstractNumId w:val="7"/>
  </w:num>
  <w:num w:numId="27">
    <w:abstractNumId w:val="11"/>
  </w:num>
  <w:num w:numId="28">
    <w:abstractNumId w:val="20"/>
  </w:num>
  <w:num w:numId="29">
    <w:abstractNumId w:val="29"/>
  </w:num>
  <w:num w:numId="30">
    <w:abstractNumId w:val="9"/>
  </w:num>
  <w:num w:numId="31">
    <w:abstractNumId w:val="6"/>
  </w:num>
  <w:num w:numId="32">
    <w:abstractNumId w:val="16"/>
  </w:num>
  <w:num w:numId="33">
    <w:abstractNumId w:val="0"/>
  </w:num>
  <w:num w:numId="34">
    <w:abstractNumId w:val="5"/>
  </w:num>
  <w:num w:numId="35">
    <w:abstractNumId w:val="18"/>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2"/>
    <w:rsid w:val="000262E8"/>
    <w:rsid w:val="0004737A"/>
    <w:rsid w:val="00065F33"/>
    <w:rsid w:val="00073509"/>
    <w:rsid w:val="00074118"/>
    <w:rsid w:val="00082425"/>
    <w:rsid w:val="00087F80"/>
    <w:rsid w:val="000B2403"/>
    <w:rsid w:val="000C5DBD"/>
    <w:rsid w:val="000C7183"/>
    <w:rsid w:val="000E5F12"/>
    <w:rsid w:val="000E6672"/>
    <w:rsid w:val="000F10E3"/>
    <w:rsid w:val="00100518"/>
    <w:rsid w:val="00100E91"/>
    <w:rsid w:val="001105D4"/>
    <w:rsid w:val="001274F2"/>
    <w:rsid w:val="00144DB1"/>
    <w:rsid w:val="0015019E"/>
    <w:rsid w:val="00156217"/>
    <w:rsid w:val="001604E8"/>
    <w:rsid w:val="00193D0E"/>
    <w:rsid w:val="001A07CE"/>
    <w:rsid w:val="001B0160"/>
    <w:rsid w:val="001B4CBE"/>
    <w:rsid w:val="001D1CC0"/>
    <w:rsid w:val="00203D7D"/>
    <w:rsid w:val="0021381C"/>
    <w:rsid w:val="0021507F"/>
    <w:rsid w:val="002540BC"/>
    <w:rsid w:val="00261A74"/>
    <w:rsid w:val="002637EA"/>
    <w:rsid w:val="00280D89"/>
    <w:rsid w:val="00281F3A"/>
    <w:rsid w:val="002B4AE9"/>
    <w:rsid w:val="002B5B27"/>
    <w:rsid w:val="002C0758"/>
    <w:rsid w:val="002C2CA3"/>
    <w:rsid w:val="002E1F8F"/>
    <w:rsid w:val="002F0494"/>
    <w:rsid w:val="002F1C8F"/>
    <w:rsid w:val="002F217D"/>
    <w:rsid w:val="00305D5F"/>
    <w:rsid w:val="00312D1A"/>
    <w:rsid w:val="00327254"/>
    <w:rsid w:val="00336A42"/>
    <w:rsid w:val="0033767C"/>
    <w:rsid w:val="00357E8C"/>
    <w:rsid w:val="00370B77"/>
    <w:rsid w:val="00374E47"/>
    <w:rsid w:val="003A01DD"/>
    <w:rsid w:val="003A4192"/>
    <w:rsid w:val="003A5AF1"/>
    <w:rsid w:val="003D263A"/>
    <w:rsid w:val="003D57BF"/>
    <w:rsid w:val="00434C12"/>
    <w:rsid w:val="00456675"/>
    <w:rsid w:val="004918BE"/>
    <w:rsid w:val="004A0890"/>
    <w:rsid w:val="004A6ED8"/>
    <w:rsid w:val="004D2FB3"/>
    <w:rsid w:val="004D3822"/>
    <w:rsid w:val="004F1A95"/>
    <w:rsid w:val="005237F4"/>
    <w:rsid w:val="00526228"/>
    <w:rsid w:val="005323E8"/>
    <w:rsid w:val="0053763B"/>
    <w:rsid w:val="00555FAA"/>
    <w:rsid w:val="005739E3"/>
    <w:rsid w:val="005A120F"/>
    <w:rsid w:val="005A48B8"/>
    <w:rsid w:val="005B33AB"/>
    <w:rsid w:val="005D2EE3"/>
    <w:rsid w:val="005D74F2"/>
    <w:rsid w:val="005E6A5C"/>
    <w:rsid w:val="005F7019"/>
    <w:rsid w:val="00602CC9"/>
    <w:rsid w:val="0060769F"/>
    <w:rsid w:val="0061133B"/>
    <w:rsid w:val="006173B5"/>
    <w:rsid w:val="00621E5B"/>
    <w:rsid w:val="00625FCD"/>
    <w:rsid w:val="00631142"/>
    <w:rsid w:val="006352A6"/>
    <w:rsid w:val="006371B9"/>
    <w:rsid w:val="006409D0"/>
    <w:rsid w:val="00640DD7"/>
    <w:rsid w:val="00692471"/>
    <w:rsid w:val="006B36C0"/>
    <w:rsid w:val="006B5CE1"/>
    <w:rsid w:val="006E3F12"/>
    <w:rsid w:val="006E5629"/>
    <w:rsid w:val="006F3F40"/>
    <w:rsid w:val="00712B5B"/>
    <w:rsid w:val="007509ED"/>
    <w:rsid w:val="00771589"/>
    <w:rsid w:val="00771C26"/>
    <w:rsid w:val="0078570D"/>
    <w:rsid w:val="007D38C2"/>
    <w:rsid w:val="007F4797"/>
    <w:rsid w:val="0080117E"/>
    <w:rsid w:val="00815A08"/>
    <w:rsid w:val="0082057E"/>
    <w:rsid w:val="00825BCA"/>
    <w:rsid w:val="0084405C"/>
    <w:rsid w:val="008635A0"/>
    <w:rsid w:val="00867F01"/>
    <w:rsid w:val="008710C1"/>
    <w:rsid w:val="00873DF8"/>
    <w:rsid w:val="00875887"/>
    <w:rsid w:val="00877FA0"/>
    <w:rsid w:val="0088399F"/>
    <w:rsid w:val="00884578"/>
    <w:rsid w:val="008A50E3"/>
    <w:rsid w:val="008B5F9C"/>
    <w:rsid w:val="008C05A3"/>
    <w:rsid w:val="008C42FC"/>
    <w:rsid w:val="008C54D2"/>
    <w:rsid w:val="008E26F2"/>
    <w:rsid w:val="008F0F6E"/>
    <w:rsid w:val="008F6A3B"/>
    <w:rsid w:val="0091227B"/>
    <w:rsid w:val="00915890"/>
    <w:rsid w:val="00925164"/>
    <w:rsid w:val="00930DC4"/>
    <w:rsid w:val="00960A89"/>
    <w:rsid w:val="00973162"/>
    <w:rsid w:val="00976473"/>
    <w:rsid w:val="00976BCF"/>
    <w:rsid w:val="00992461"/>
    <w:rsid w:val="009B176F"/>
    <w:rsid w:val="009B502E"/>
    <w:rsid w:val="009E2F2F"/>
    <w:rsid w:val="009E636D"/>
    <w:rsid w:val="009E6483"/>
    <w:rsid w:val="009F15E0"/>
    <w:rsid w:val="00A20A09"/>
    <w:rsid w:val="00A216D6"/>
    <w:rsid w:val="00A25D4F"/>
    <w:rsid w:val="00A31807"/>
    <w:rsid w:val="00A436F2"/>
    <w:rsid w:val="00A626DD"/>
    <w:rsid w:val="00A84FAF"/>
    <w:rsid w:val="00A91628"/>
    <w:rsid w:val="00A950E0"/>
    <w:rsid w:val="00A95ED6"/>
    <w:rsid w:val="00AD3509"/>
    <w:rsid w:val="00B11951"/>
    <w:rsid w:val="00B22EC6"/>
    <w:rsid w:val="00B277E5"/>
    <w:rsid w:val="00B27C1E"/>
    <w:rsid w:val="00B472E9"/>
    <w:rsid w:val="00B50903"/>
    <w:rsid w:val="00B51153"/>
    <w:rsid w:val="00B54C17"/>
    <w:rsid w:val="00B56253"/>
    <w:rsid w:val="00B80C50"/>
    <w:rsid w:val="00B94707"/>
    <w:rsid w:val="00BA317C"/>
    <w:rsid w:val="00BA44BB"/>
    <w:rsid w:val="00BB0375"/>
    <w:rsid w:val="00BE7B98"/>
    <w:rsid w:val="00BF520E"/>
    <w:rsid w:val="00C2521D"/>
    <w:rsid w:val="00C51599"/>
    <w:rsid w:val="00C541B5"/>
    <w:rsid w:val="00C60179"/>
    <w:rsid w:val="00C67F58"/>
    <w:rsid w:val="00C76D05"/>
    <w:rsid w:val="00C774DF"/>
    <w:rsid w:val="00C820A0"/>
    <w:rsid w:val="00C87B02"/>
    <w:rsid w:val="00C905FA"/>
    <w:rsid w:val="00CA78B0"/>
    <w:rsid w:val="00CD677F"/>
    <w:rsid w:val="00CD7E7D"/>
    <w:rsid w:val="00CE5C24"/>
    <w:rsid w:val="00D0176D"/>
    <w:rsid w:val="00D057D4"/>
    <w:rsid w:val="00D06F5B"/>
    <w:rsid w:val="00D13766"/>
    <w:rsid w:val="00D31B03"/>
    <w:rsid w:val="00D50605"/>
    <w:rsid w:val="00D56664"/>
    <w:rsid w:val="00D57BC8"/>
    <w:rsid w:val="00D83347"/>
    <w:rsid w:val="00D9406E"/>
    <w:rsid w:val="00DA070B"/>
    <w:rsid w:val="00DA622A"/>
    <w:rsid w:val="00DC19F8"/>
    <w:rsid w:val="00DD0FFF"/>
    <w:rsid w:val="00DD1A1C"/>
    <w:rsid w:val="00DF60E1"/>
    <w:rsid w:val="00E0012D"/>
    <w:rsid w:val="00E21BC2"/>
    <w:rsid w:val="00E22046"/>
    <w:rsid w:val="00E30BAD"/>
    <w:rsid w:val="00E56ACA"/>
    <w:rsid w:val="00E77758"/>
    <w:rsid w:val="00EA4448"/>
    <w:rsid w:val="00ED2D25"/>
    <w:rsid w:val="00EF52E2"/>
    <w:rsid w:val="00F15237"/>
    <w:rsid w:val="00F243BD"/>
    <w:rsid w:val="00F37A0B"/>
    <w:rsid w:val="00F8009F"/>
    <w:rsid w:val="00F8338C"/>
    <w:rsid w:val="00F87DD3"/>
    <w:rsid w:val="00F9408E"/>
    <w:rsid w:val="00F964FF"/>
    <w:rsid w:val="00F96FEE"/>
    <w:rsid w:val="00FD153C"/>
    <w:rsid w:val="00FD1DF2"/>
    <w:rsid w:val="00FE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1BF47"/>
  <w15:docId w15:val="{2AF26244-ED4D-470F-8571-2D69B31B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CA"/>
  </w:style>
  <w:style w:type="paragraph" w:styleId="Heading1">
    <w:name w:val="heading 1"/>
    <w:basedOn w:val="Normal"/>
    <w:next w:val="Normal"/>
    <w:link w:val="Heading1Char"/>
    <w:uiPriority w:val="9"/>
    <w:qFormat/>
    <w:rsid w:val="009E2F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71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3DF8"/>
    <w:pPr>
      <w:keepNext/>
      <w:keepLines/>
      <w:spacing w:before="200"/>
      <w:ind w:left="720" w:hanging="432"/>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73DF8"/>
    <w:pPr>
      <w:keepNext/>
      <w:keepLines/>
      <w:spacing w:before="200"/>
      <w:ind w:left="864" w:hanging="14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73DF8"/>
    <w:pPr>
      <w:keepNext/>
      <w:keepLines/>
      <w:spacing w:before="200"/>
      <w:ind w:left="1008" w:hanging="432"/>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73DF8"/>
    <w:pPr>
      <w:keepNext/>
      <w:keepLines/>
      <w:spacing w:before="200"/>
      <w:ind w:left="1152" w:hanging="43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73DF8"/>
    <w:pPr>
      <w:keepNext/>
      <w:keepLine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3DF8"/>
    <w:pPr>
      <w:keepNext/>
      <w:keepLines/>
      <w:spacing w:before="200"/>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3DF8"/>
    <w:pPr>
      <w:keepNext/>
      <w:keepLines/>
      <w:spacing w:before="20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07"/>
    <w:pPr>
      <w:ind w:left="720"/>
      <w:contextualSpacing/>
    </w:pPr>
  </w:style>
  <w:style w:type="paragraph" w:customStyle="1" w:styleId="Default">
    <w:name w:val="Default"/>
    <w:rsid w:val="0082057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C50"/>
    <w:pPr>
      <w:tabs>
        <w:tab w:val="center" w:pos="4513"/>
        <w:tab w:val="right" w:pos="9026"/>
      </w:tabs>
    </w:pPr>
  </w:style>
  <w:style w:type="character" w:customStyle="1" w:styleId="HeaderChar">
    <w:name w:val="Header Char"/>
    <w:basedOn w:val="DefaultParagraphFont"/>
    <w:link w:val="Header"/>
    <w:uiPriority w:val="99"/>
    <w:rsid w:val="00B80C50"/>
  </w:style>
  <w:style w:type="paragraph" w:styleId="Footer">
    <w:name w:val="footer"/>
    <w:basedOn w:val="Normal"/>
    <w:link w:val="FooterChar"/>
    <w:uiPriority w:val="99"/>
    <w:unhideWhenUsed/>
    <w:rsid w:val="00B80C50"/>
    <w:pPr>
      <w:tabs>
        <w:tab w:val="center" w:pos="4513"/>
        <w:tab w:val="right" w:pos="9026"/>
      </w:tabs>
    </w:pPr>
  </w:style>
  <w:style w:type="character" w:customStyle="1" w:styleId="FooterChar">
    <w:name w:val="Footer Char"/>
    <w:basedOn w:val="DefaultParagraphFont"/>
    <w:link w:val="Footer"/>
    <w:uiPriority w:val="99"/>
    <w:rsid w:val="00B80C50"/>
  </w:style>
  <w:style w:type="paragraph" w:styleId="Revision">
    <w:name w:val="Revision"/>
    <w:hidden/>
    <w:uiPriority w:val="99"/>
    <w:semiHidden/>
    <w:rsid w:val="009E2F2F"/>
  </w:style>
  <w:style w:type="character" w:customStyle="1" w:styleId="Heading1Char">
    <w:name w:val="Heading 1 Char"/>
    <w:basedOn w:val="DefaultParagraphFont"/>
    <w:link w:val="Heading1"/>
    <w:uiPriority w:val="9"/>
    <w:rsid w:val="009E2F2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E2F2F"/>
    <w:pPr>
      <w:spacing w:after="100"/>
    </w:pPr>
  </w:style>
  <w:style w:type="character" w:styleId="Hyperlink">
    <w:name w:val="Hyperlink"/>
    <w:basedOn w:val="DefaultParagraphFont"/>
    <w:uiPriority w:val="99"/>
    <w:unhideWhenUsed/>
    <w:rsid w:val="009E2F2F"/>
    <w:rPr>
      <w:color w:val="0563C1" w:themeColor="hyperlink"/>
      <w:u w:val="single"/>
    </w:rPr>
  </w:style>
  <w:style w:type="paragraph" w:styleId="BalloonText">
    <w:name w:val="Balloon Text"/>
    <w:basedOn w:val="Normal"/>
    <w:link w:val="BalloonTextChar"/>
    <w:uiPriority w:val="99"/>
    <w:semiHidden/>
    <w:unhideWhenUsed/>
    <w:rsid w:val="00A2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09"/>
    <w:rPr>
      <w:rFonts w:ascii="Segoe UI" w:hAnsi="Segoe UI" w:cs="Segoe UI"/>
      <w:sz w:val="18"/>
      <w:szCs w:val="18"/>
    </w:rPr>
  </w:style>
  <w:style w:type="paragraph" w:styleId="NormalWeb">
    <w:name w:val="Normal (Web)"/>
    <w:basedOn w:val="Normal"/>
    <w:uiPriority w:val="99"/>
    <w:semiHidden/>
    <w:unhideWhenUsed/>
    <w:rsid w:val="002540B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1"/>
    <w:qFormat/>
    <w:rsid w:val="002540BC"/>
    <w:rPr>
      <w:b/>
      <w:bCs/>
    </w:rPr>
  </w:style>
  <w:style w:type="paragraph" w:customStyle="1" w:styleId="Body">
    <w:name w:val="Body"/>
    <w:rsid w:val="00C820A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numbering" w:customStyle="1" w:styleId="Bullet">
    <w:name w:val="Bullet"/>
    <w:rsid w:val="00C820A0"/>
    <w:pPr>
      <w:numPr>
        <w:numId w:val="2"/>
      </w:numPr>
    </w:pPr>
  </w:style>
  <w:style w:type="table" w:styleId="TableGrid">
    <w:name w:val="Table Grid"/>
    <w:basedOn w:val="TableNormal"/>
    <w:uiPriority w:val="39"/>
    <w:unhideWhenUsed/>
    <w:rsid w:val="002F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371B9"/>
    <w:rPr>
      <w:rFonts w:asciiTheme="majorHAnsi" w:eastAsiaTheme="majorEastAsia" w:hAnsiTheme="majorHAnsi" w:cstheme="majorBidi"/>
      <w:color w:val="2E74B5" w:themeColor="accent1" w:themeShade="BF"/>
      <w:sz w:val="26"/>
      <w:szCs w:val="26"/>
    </w:rPr>
  </w:style>
  <w:style w:type="paragraph" w:customStyle="1" w:styleId="BasicParagraph">
    <w:name w:val="[Basic Paragraph]"/>
    <w:basedOn w:val="Normal"/>
    <w:uiPriority w:val="99"/>
    <w:rsid w:val="006371B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3Char">
    <w:name w:val="Heading 3 Char"/>
    <w:basedOn w:val="DefaultParagraphFont"/>
    <w:link w:val="Heading3"/>
    <w:uiPriority w:val="9"/>
    <w:semiHidden/>
    <w:rsid w:val="00873DF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73DF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73DF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73D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73D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3D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3DF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73DF8"/>
    <w:pPr>
      <w:spacing w:before="480"/>
      <w:outlineLvl w:val="9"/>
    </w:pPr>
    <w:rPr>
      <w:b/>
      <w:bCs/>
      <w:sz w:val="28"/>
      <w:szCs w:val="28"/>
      <w:lang w:val="en-US" w:eastAsia="ja-JP"/>
    </w:rPr>
  </w:style>
  <w:style w:type="paragraph" w:customStyle="1" w:styleId="BodyCopy">
    <w:name w:val="Body Copy"/>
    <w:basedOn w:val="Normal"/>
    <w:link w:val="BodyCopyChar"/>
    <w:rsid w:val="00873DF8"/>
    <w:rPr>
      <w:rFonts w:ascii="Arial" w:eastAsia="Times New Roman" w:hAnsi="Arial" w:cs="Times New Roman"/>
      <w:color w:val="000000"/>
      <w:sz w:val="24"/>
      <w:szCs w:val="24"/>
      <w:lang w:eastAsia="en-GB"/>
    </w:rPr>
  </w:style>
  <w:style w:type="paragraph" w:customStyle="1" w:styleId="StyleBlue">
    <w:name w:val="Style Blue"/>
    <w:basedOn w:val="Normal"/>
    <w:link w:val="StyleBlueChar"/>
    <w:rsid w:val="00873DF8"/>
    <w:pPr>
      <w:numPr>
        <w:numId w:val="4"/>
      </w:numPr>
      <w:spacing w:after="240"/>
    </w:pPr>
    <w:rPr>
      <w:rFonts w:ascii="Arial" w:eastAsia="Times New Roman" w:hAnsi="Arial" w:cs="Times New Roman"/>
      <w:color w:val="0000FF"/>
      <w:sz w:val="24"/>
      <w:szCs w:val="24"/>
      <w:lang w:eastAsia="en-GB"/>
    </w:rPr>
  </w:style>
  <w:style w:type="character" w:customStyle="1" w:styleId="BodyCopyChar">
    <w:name w:val="Body Copy Char"/>
    <w:basedOn w:val="DefaultParagraphFont"/>
    <w:link w:val="BodyCopy"/>
    <w:rsid w:val="00873DF8"/>
    <w:rPr>
      <w:rFonts w:ascii="Arial" w:eastAsia="Times New Roman" w:hAnsi="Arial" w:cs="Times New Roman"/>
      <w:color w:val="000000"/>
      <w:sz w:val="24"/>
      <w:szCs w:val="24"/>
      <w:lang w:eastAsia="en-GB"/>
    </w:rPr>
  </w:style>
  <w:style w:type="character" w:customStyle="1" w:styleId="StyleBlueChar">
    <w:name w:val="Style Blue Char"/>
    <w:basedOn w:val="DefaultParagraphFont"/>
    <w:link w:val="StyleBlue"/>
    <w:rsid w:val="00873DF8"/>
    <w:rPr>
      <w:rFonts w:ascii="Arial" w:eastAsia="Times New Roman" w:hAnsi="Arial" w:cs="Times New Roman"/>
      <w:color w:val="0000FF"/>
      <w:sz w:val="24"/>
      <w:szCs w:val="24"/>
      <w:lang w:eastAsia="en-GB"/>
    </w:rPr>
  </w:style>
  <w:style w:type="numbering" w:customStyle="1" w:styleId="Style1">
    <w:name w:val="Style1"/>
    <w:uiPriority w:val="99"/>
    <w:rsid w:val="00873DF8"/>
    <w:pPr>
      <w:numPr>
        <w:numId w:val="8"/>
      </w:numPr>
    </w:pPr>
  </w:style>
  <w:style w:type="paragraph" w:styleId="EndnoteText">
    <w:name w:val="endnote text"/>
    <w:basedOn w:val="Normal"/>
    <w:link w:val="EndnoteTextChar"/>
    <w:semiHidden/>
    <w:unhideWhenUsed/>
    <w:rsid w:val="00873DF8"/>
    <w:rPr>
      <w:rFonts w:ascii="Arial" w:hAnsi="Arial"/>
      <w:sz w:val="20"/>
      <w:szCs w:val="20"/>
    </w:rPr>
  </w:style>
  <w:style w:type="character" w:customStyle="1" w:styleId="EndnoteTextChar">
    <w:name w:val="Endnote Text Char"/>
    <w:basedOn w:val="DefaultParagraphFont"/>
    <w:link w:val="EndnoteText"/>
    <w:semiHidden/>
    <w:rsid w:val="00873DF8"/>
    <w:rPr>
      <w:rFonts w:ascii="Arial" w:hAnsi="Arial"/>
      <w:sz w:val="20"/>
      <w:szCs w:val="20"/>
    </w:rPr>
  </w:style>
  <w:style w:type="character" w:styleId="EndnoteReference">
    <w:name w:val="endnote reference"/>
    <w:basedOn w:val="DefaultParagraphFont"/>
    <w:uiPriority w:val="99"/>
    <w:semiHidden/>
    <w:unhideWhenUsed/>
    <w:rsid w:val="00873DF8"/>
    <w:rPr>
      <w:vertAlign w:val="superscript"/>
    </w:rPr>
  </w:style>
  <w:style w:type="paragraph" w:styleId="FootnoteText">
    <w:name w:val="footnote text"/>
    <w:basedOn w:val="Normal"/>
    <w:link w:val="FootnoteTextChar"/>
    <w:unhideWhenUsed/>
    <w:rsid w:val="00873DF8"/>
    <w:rPr>
      <w:rFonts w:ascii="Arial" w:hAnsi="Arial"/>
      <w:sz w:val="20"/>
      <w:szCs w:val="20"/>
    </w:rPr>
  </w:style>
  <w:style w:type="character" w:customStyle="1" w:styleId="FootnoteTextChar">
    <w:name w:val="Footnote Text Char"/>
    <w:basedOn w:val="DefaultParagraphFont"/>
    <w:link w:val="FootnoteText"/>
    <w:rsid w:val="00873DF8"/>
    <w:rPr>
      <w:rFonts w:ascii="Arial" w:hAnsi="Arial"/>
      <w:sz w:val="20"/>
      <w:szCs w:val="20"/>
    </w:rPr>
  </w:style>
  <w:style w:type="character" w:styleId="FootnoteReference">
    <w:name w:val="footnote reference"/>
    <w:basedOn w:val="DefaultParagraphFont"/>
    <w:unhideWhenUsed/>
    <w:rsid w:val="00873DF8"/>
    <w:rPr>
      <w:vertAlign w:val="superscript"/>
    </w:rPr>
  </w:style>
  <w:style w:type="character" w:styleId="FollowedHyperlink">
    <w:name w:val="FollowedHyperlink"/>
    <w:basedOn w:val="DefaultParagraphFont"/>
    <w:uiPriority w:val="99"/>
    <w:semiHidden/>
    <w:unhideWhenUsed/>
    <w:rsid w:val="00873DF8"/>
    <w:rPr>
      <w:color w:val="954F72" w:themeColor="followedHyperlink"/>
      <w:u w:val="single"/>
    </w:rPr>
  </w:style>
  <w:style w:type="paragraph" w:customStyle="1" w:styleId="DWTableParaNum1">
    <w:name w:val="DW Table Para Num1"/>
    <w:basedOn w:val="Normal"/>
    <w:rsid w:val="00873DF8"/>
    <w:pPr>
      <w:numPr>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2">
    <w:name w:val="DW Table Para Num2"/>
    <w:basedOn w:val="Normal"/>
    <w:rsid w:val="00873DF8"/>
    <w:pPr>
      <w:numPr>
        <w:ilvl w:val="1"/>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3">
    <w:name w:val="DW Table Para Num3"/>
    <w:basedOn w:val="Normal"/>
    <w:rsid w:val="00873DF8"/>
    <w:pPr>
      <w:numPr>
        <w:ilvl w:val="2"/>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4">
    <w:name w:val="DW Table Para Num4"/>
    <w:basedOn w:val="Normal"/>
    <w:rsid w:val="00873DF8"/>
    <w:pPr>
      <w:numPr>
        <w:ilvl w:val="3"/>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5">
    <w:name w:val="DW Table Para Num5"/>
    <w:basedOn w:val="Normal"/>
    <w:rsid w:val="00873DF8"/>
    <w:pPr>
      <w:numPr>
        <w:ilvl w:val="4"/>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character" w:customStyle="1" w:styleId="JSPSubParaHeading">
    <w:name w:val="JSP Sub Para Heading"/>
    <w:basedOn w:val="DefaultParagraphFont"/>
    <w:rsid w:val="00873DF8"/>
    <w:rPr>
      <w:rFonts w:ascii="Arial" w:hAnsi="Arial"/>
      <w:b/>
      <w:bCs/>
      <w:sz w:val="22"/>
    </w:rPr>
  </w:style>
  <w:style w:type="paragraph" w:customStyle="1" w:styleId="StyleJSPParaHeading4">
    <w:name w:val="Style JSP Para Heading 4 +"/>
    <w:basedOn w:val="StyleBlue"/>
    <w:link w:val="StyleJSPParaHeading4Char"/>
    <w:autoRedefine/>
    <w:rsid w:val="00873DF8"/>
    <w:pPr>
      <w:numPr>
        <w:numId w:val="5"/>
      </w:numPr>
      <w:tabs>
        <w:tab w:val="num" w:pos="907"/>
      </w:tabs>
      <w:ind w:left="0"/>
    </w:pPr>
    <w:rPr>
      <w:b/>
      <w:color w:val="000000"/>
    </w:rPr>
  </w:style>
  <w:style w:type="character" w:customStyle="1" w:styleId="StyleJSPParaHeading4Char">
    <w:name w:val="Style JSP Para Heading 4 + Char"/>
    <w:basedOn w:val="DefaultParagraphFont"/>
    <w:link w:val="StyleJSPParaHeading4"/>
    <w:rsid w:val="00873DF8"/>
    <w:rPr>
      <w:rFonts w:ascii="Arial" w:eastAsia="Times New Roman" w:hAnsi="Arial" w:cs="Times New Roman"/>
      <w:b/>
      <w:color w:val="000000"/>
      <w:sz w:val="24"/>
      <w:szCs w:val="24"/>
      <w:lang w:eastAsia="en-GB"/>
    </w:rPr>
  </w:style>
  <w:style w:type="paragraph" w:styleId="BodyText">
    <w:name w:val="Body Text"/>
    <w:basedOn w:val="Normal"/>
    <w:link w:val="BodyTextChar"/>
    <w:rsid w:val="00873DF8"/>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3DF8"/>
    <w:rPr>
      <w:rFonts w:ascii="Times New Roman" w:eastAsia="Times New Roman" w:hAnsi="Times New Roman" w:cs="Times New Roman"/>
      <w:sz w:val="24"/>
      <w:szCs w:val="20"/>
    </w:rPr>
  </w:style>
  <w:style w:type="paragraph" w:customStyle="1" w:styleId="AnnexStyleBlue">
    <w:name w:val="Annex Style Blue"/>
    <w:basedOn w:val="Normal"/>
    <w:link w:val="AnnexStyleBlueChar"/>
    <w:rsid w:val="00873DF8"/>
    <w:pPr>
      <w:numPr>
        <w:numId w:val="13"/>
      </w:numPr>
      <w:spacing w:after="240"/>
    </w:pPr>
    <w:rPr>
      <w:rFonts w:ascii="Arial" w:eastAsia="Times New Roman" w:hAnsi="Arial" w:cs="Times New Roman"/>
      <w:color w:val="0000FF"/>
      <w:sz w:val="24"/>
      <w:szCs w:val="24"/>
      <w:lang w:eastAsia="en-GB"/>
    </w:rPr>
  </w:style>
  <w:style w:type="character" w:customStyle="1" w:styleId="AnnexStyleBlueChar">
    <w:name w:val="Annex Style Blue Char"/>
    <w:basedOn w:val="DefaultParagraphFont"/>
    <w:link w:val="AnnexStyleBlue"/>
    <w:rsid w:val="00873DF8"/>
    <w:rPr>
      <w:rFonts w:ascii="Arial" w:eastAsia="Times New Roman" w:hAnsi="Arial" w:cs="Times New Roman"/>
      <w:color w:val="0000FF"/>
      <w:sz w:val="24"/>
      <w:szCs w:val="24"/>
      <w:lang w:eastAsia="en-GB"/>
    </w:rPr>
  </w:style>
  <w:style w:type="paragraph" w:customStyle="1" w:styleId="JSPNumbering0">
    <w:name w:val="JSP Numbering"/>
    <w:basedOn w:val="Normal"/>
    <w:link w:val="JSPNumberingChar"/>
    <w:autoRedefine/>
    <w:rsid w:val="00873DF8"/>
    <w:pPr>
      <w:numPr>
        <w:numId w:val="6"/>
      </w:numPr>
      <w:spacing w:after="240"/>
    </w:pPr>
    <w:rPr>
      <w:rFonts w:ascii="Arial" w:eastAsia="Times New Roman" w:hAnsi="Arial" w:cs="Times New Roman"/>
      <w:b/>
      <w:sz w:val="24"/>
      <w:lang w:eastAsia="en-GB"/>
    </w:rPr>
  </w:style>
  <w:style w:type="character" w:customStyle="1" w:styleId="JSPNumberingChar">
    <w:name w:val="JSP Numbering Char"/>
    <w:basedOn w:val="DefaultParagraphFont"/>
    <w:link w:val="JSPNumbering0"/>
    <w:rsid w:val="00873DF8"/>
    <w:rPr>
      <w:rFonts w:ascii="Arial" w:eastAsia="Times New Roman" w:hAnsi="Arial" w:cs="Times New Roman"/>
      <w:b/>
      <w:sz w:val="24"/>
      <w:lang w:eastAsia="en-GB"/>
    </w:rPr>
  </w:style>
  <w:style w:type="character" w:customStyle="1" w:styleId="HeaderCaption">
    <w:name w:val="Header Caption"/>
    <w:basedOn w:val="DefaultParagraphFont"/>
    <w:rsid w:val="00873DF8"/>
    <w:rPr>
      <w:sz w:val="12"/>
    </w:rPr>
  </w:style>
  <w:style w:type="character" w:customStyle="1" w:styleId="StyleBlueCharChar">
    <w:name w:val="Style Blue Char Char"/>
    <w:basedOn w:val="DefaultParagraphFont"/>
    <w:rsid w:val="00873DF8"/>
    <w:rPr>
      <w:rFonts w:ascii="Arial" w:hAnsi="Arial"/>
      <w:color w:val="0000FF"/>
      <w:sz w:val="24"/>
      <w:szCs w:val="24"/>
      <w:lang w:val="en-GB" w:eastAsia="en-GB" w:bidi="ar-SA"/>
    </w:rPr>
  </w:style>
  <w:style w:type="paragraph" w:customStyle="1" w:styleId="StyleStyleOutlinenumbered12ptBlackOutlinenumbered">
    <w:name w:val="Style Style Outline numbered 12 pt Black + Outline numbered"/>
    <w:basedOn w:val="Normal"/>
    <w:link w:val="StyleStyleOutlinenumbered12ptBlackOutlinenumberedCharChar"/>
    <w:rsid w:val="00873DF8"/>
    <w:pPr>
      <w:numPr>
        <w:numId w:val="15"/>
      </w:numPr>
      <w:spacing w:after="240"/>
    </w:pPr>
    <w:rPr>
      <w:rFonts w:ascii="Arial" w:eastAsia="Times New Roman" w:hAnsi="Arial" w:cs="Times New Roman"/>
      <w:sz w:val="24"/>
      <w:szCs w:val="24"/>
      <w:lang w:eastAsia="en-GB"/>
    </w:rPr>
  </w:style>
  <w:style w:type="character" w:customStyle="1" w:styleId="StyleStyleOutlinenumbered12ptBlackOutlinenumberedCharChar">
    <w:name w:val="Style Style Outline numbered 12 pt Black + Outline numbered Char Char"/>
    <w:basedOn w:val="DefaultParagraphFont"/>
    <w:link w:val="StyleStyleOutlinenumbered12ptBlackOutlinenumbered"/>
    <w:rsid w:val="00873DF8"/>
    <w:rPr>
      <w:rFonts w:ascii="Arial" w:eastAsia="Times New Roman" w:hAnsi="Arial" w:cs="Times New Roman"/>
      <w:sz w:val="24"/>
      <w:szCs w:val="24"/>
      <w:lang w:eastAsia="en-GB"/>
    </w:rPr>
  </w:style>
  <w:style w:type="paragraph" w:customStyle="1" w:styleId="DWListNumerical">
    <w:name w:val="DW List Numerical"/>
    <w:basedOn w:val="Normal"/>
    <w:rsid w:val="00873DF8"/>
    <w:pPr>
      <w:numPr>
        <w:numId w:val="16"/>
      </w:numPr>
      <w:tabs>
        <w:tab w:val="clear" w:pos="567"/>
      </w:tabs>
      <w:overflowPunct w:val="0"/>
      <w:autoSpaceDE w:val="0"/>
      <w:autoSpaceDN w:val="0"/>
      <w:adjustRightInd w:val="0"/>
      <w:textAlignment w:val="baseline"/>
    </w:pPr>
    <w:rPr>
      <w:rFonts w:ascii="Arial" w:eastAsia="Times New Roman" w:hAnsi="Arial" w:cs="Times New Roman"/>
      <w:kern w:val="22"/>
      <w:szCs w:val="20"/>
    </w:rPr>
  </w:style>
  <w:style w:type="paragraph" w:customStyle="1" w:styleId="DWParaNum1">
    <w:name w:val="DW Para Num1"/>
    <w:basedOn w:val="Normal"/>
    <w:rsid w:val="00873DF8"/>
    <w:pPr>
      <w:numPr>
        <w:numId w:val="17"/>
      </w:numPr>
      <w:tabs>
        <w:tab w:val="clear" w:pos="567"/>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2">
    <w:name w:val="DW Para Num2"/>
    <w:basedOn w:val="Normal"/>
    <w:rsid w:val="00873DF8"/>
    <w:pPr>
      <w:numPr>
        <w:ilvl w:val="1"/>
        <w:numId w:val="17"/>
      </w:numPr>
      <w:tabs>
        <w:tab w:val="clear" w:pos="1134"/>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3">
    <w:name w:val="DW Para Num3"/>
    <w:basedOn w:val="Normal"/>
    <w:rsid w:val="00873DF8"/>
    <w:pPr>
      <w:numPr>
        <w:ilvl w:val="2"/>
        <w:numId w:val="17"/>
      </w:numPr>
      <w:tabs>
        <w:tab w:val="clear" w:pos="1701"/>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4">
    <w:name w:val="DW Para Num4"/>
    <w:basedOn w:val="Normal"/>
    <w:rsid w:val="00873DF8"/>
    <w:pPr>
      <w:numPr>
        <w:ilvl w:val="3"/>
        <w:numId w:val="17"/>
      </w:numPr>
      <w:tabs>
        <w:tab w:val="clear" w:pos="2268"/>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5">
    <w:name w:val="DW Para Num5"/>
    <w:basedOn w:val="Normal"/>
    <w:rsid w:val="00873DF8"/>
    <w:pPr>
      <w:numPr>
        <w:ilvl w:val="4"/>
        <w:numId w:val="17"/>
      </w:numPr>
      <w:tabs>
        <w:tab w:val="clear" w:pos="2835"/>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JSPnumbering">
    <w:name w:val="JSPnumbering"/>
    <w:basedOn w:val="StyleBlue"/>
    <w:link w:val="JSPnumberingChar0"/>
    <w:autoRedefine/>
    <w:rsid w:val="00873DF8"/>
    <w:pPr>
      <w:numPr>
        <w:numId w:val="8"/>
      </w:numPr>
      <w:tabs>
        <w:tab w:val="num" w:pos="1211"/>
      </w:tabs>
    </w:pPr>
    <w:rPr>
      <w:rFonts w:ascii="Arial Bold" w:hAnsi="Arial Bold"/>
      <w:b/>
      <w:color w:val="000000"/>
    </w:rPr>
  </w:style>
  <w:style w:type="character" w:customStyle="1" w:styleId="JSPnumberingChar0">
    <w:name w:val="JSPnumbering Char"/>
    <w:basedOn w:val="DefaultParagraphFont"/>
    <w:link w:val="JSPnumbering"/>
    <w:rsid w:val="00873DF8"/>
    <w:rPr>
      <w:rFonts w:ascii="Arial Bold" w:eastAsia="Times New Roman" w:hAnsi="Arial Bold" w:cs="Times New Roman"/>
      <w:b/>
      <w:color w:val="000000"/>
      <w:sz w:val="24"/>
      <w:szCs w:val="24"/>
      <w:lang w:eastAsia="en-GB"/>
    </w:rPr>
  </w:style>
  <w:style w:type="paragraph" w:customStyle="1" w:styleId="Jspnumbering1">
    <w:name w:val="Jspnumbering"/>
    <w:basedOn w:val="BodyCopy"/>
    <w:link w:val="JspnumberingChar1"/>
    <w:autoRedefine/>
    <w:rsid w:val="00873DF8"/>
    <w:pPr>
      <w:numPr>
        <w:numId w:val="3"/>
      </w:numPr>
      <w:spacing w:after="240"/>
    </w:pPr>
    <w:rPr>
      <w:b/>
    </w:rPr>
  </w:style>
  <w:style w:type="character" w:customStyle="1" w:styleId="JspnumberingChar1">
    <w:name w:val="Jspnumbering Char"/>
    <w:basedOn w:val="BodyCopyChar"/>
    <w:link w:val="Jspnumbering1"/>
    <w:rsid w:val="00873DF8"/>
    <w:rPr>
      <w:rFonts w:ascii="Arial" w:eastAsia="Times New Roman" w:hAnsi="Arial" w:cs="Times New Roman"/>
      <w:b/>
      <w:color w:val="000000"/>
      <w:sz w:val="24"/>
      <w:szCs w:val="24"/>
      <w:lang w:eastAsia="en-GB"/>
    </w:rPr>
  </w:style>
  <w:style w:type="character" w:customStyle="1" w:styleId="FootnoteTextChar1">
    <w:name w:val="Footnote Text Char1"/>
    <w:rsid w:val="00873DF8"/>
    <w:rPr>
      <w:rFonts w:eastAsia="PMingLiU"/>
      <w:lang w:val="en-GB" w:eastAsia="zh-TW" w:bidi="ar-SA"/>
    </w:rPr>
  </w:style>
  <w:style w:type="character" w:customStyle="1" w:styleId="normaltextrun1">
    <w:name w:val="normaltextrun1"/>
    <w:basedOn w:val="DefaultParagraphFont"/>
    <w:rsid w:val="00873DF8"/>
  </w:style>
  <w:style w:type="paragraph" w:customStyle="1" w:styleId="paragraph">
    <w:name w:val="paragraph"/>
    <w:basedOn w:val="Normal"/>
    <w:rsid w:val="00873DF8"/>
    <w:rPr>
      <w:rFonts w:ascii="Times New Roman" w:eastAsia="Times New Roman" w:hAnsi="Times New Roman" w:cs="Times New Roman"/>
      <w:sz w:val="24"/>
      <w:szCs w:val="24"/>
      <w:lang w:eastAsia="en-GB"/>
    </w:rPr>
  </w:style>
  <w:style w:type="character" w:customStyle="1" w:styleId="eop">
    <w:name w:val="eop"/>
    <w:basedOn w:val="DefaultParagraphFont"/>
    <w:rsid w:val="00873DF8"/>
  </w:style>
  <w:style w:type="character" w:styleId="UnresolvedMention">
    <w:name w:val="Unresolved Mention"/>
    <w:basedOn w:val="DefaultParagraphFont"/>
    <w:uiPriority w:val="99"/>
    <w:semiHidden/>
    <w:unhideWhenUsed/>
    <w:rsid w:val="00873DF8"/>
    <w:rPr>
      <w:color w:val="605E5C"/>
      <w:shd w:val="clear" w:color="auto" w:fill="E1DFDD"/>
    </w:rPr>
  </w:style>
  <w:style w:type="paragraph" w:customStyle="1" w:styleId="MainTitle">
    <w:name w:val="Main Title"/>
    <w:basedOn w:val="Heading1"/>
    <w:qFormat/>
    <w:rsid w:val="00873DF8"/>
    <w:pPr>
      <w:spacing w:before="0" w:after="240"/>
    </w:pPr>
    <w:rPr>
      <w:rFonts w:ascii="Arial" w:hAnsi="Arial"/>
      <w:b/>
      <w:color w:val="000000" w:themeColor="text1"/>
      <w:sz w:val="24"/>
    </w:rPr>
  </w:style>
  <w:style w:type="paragraph" w:customStyle="1" w:styleId="ContactInfo">
    <w:name w:val="Contact Info"/>
    <w:basedOn w:val="NoSpacing"/>
    <w:uiPriority w:val="1"/>
    <w:qFormat/>
    <w:rsid w:val="00261A74"/>
    <w:rPr>
      <w:rFonts w:ascii="Arial" w:hAnsi="Arial" w:cs="Arial"/>
      <w:color w:val="595959" w:themeColor="text1" w:themeTint="A6"/>
      <w:kern w:val="20"/>
      <w:sz w:val="24"/>
      <w:szCs w:val="24"/>
      <w:lang w:val="en-US" w:eastAsia="ja-JP"/>
    </w:rPr>
  </w:style>
  <w:style w:type="paragraph" w:styleId="NoSpacing">
    <w:name w:val="No Spacing"/>
    <w:uiPriority w:val="1"/>
    <w:qFormat/>
    <w:rsid w:val="00261A74"/>
  </w:style>
  <w:style w:type="table" w:customStyle="1" w:styleId="TableGrid0">
    <w:name w:val="TableGrid"/>
    <w:rsid w:val="00B27C1E"/>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8402">
      <w:bodyDiv w:val="1"/>
      <w:marLeft w:val="0"/>
      <w:marRight w:val="0"/>
      <w:marTop w:val="0"/>
      <w:marBottom w:val="0"/>
      <w:divBdr>
        <w:top w:val="none" w:sz="0" w:space="0" w:color="auto"/>
        <w:left w:val="none" w:sz="0" w:space="0" w:color="auto"/>
        <w:bottom w:val="none" w:sz="0" w:space="0" w:color="auto"/>
        <w:right w:val="none" w:sz="0" w:space="0" w:color="auto"/>
      </w:divBdr>
    </w:div>
    <w:div w:id="1972510981">
      <w:bodyDiv w:val="1"/>
      <w:marLeft w:val="0"/>
      <w:marRight w:val="0"/>
      <w:marTop w:val="0"/>
      <w:marBottom w:val="0"/>
      <w:divBdr>
        <w:top w:val="none" w:sz="0" w:space="0" w:color="auto"/>
        <w:left w:val="none" w:sz="0" w:space="0" w:color="auto"/>
        <w:bottom w:val="none" w:sz="0" w:space="0" w:color="auto"/>
        <w:right w:val="none" w:sz="0" w:space="0" w:color="auto"/>
      </w:divBdr>
      <w:divsChild>
        <w:div w:id="1830823548">
          <w:marLeft w:val="0"/>
          <w:marRight w:val="0"/>
          <w:marTop w:val="0"/>
          <w:marBottom w:val="0"/>
          <w:divBdr>
            <w:top w:val="none" w:sz="0" w:space="0" w:color="auto"/>
            <w:left w:val="none" w:sz="0" w:space="0" w:color="auto"/>
            <w:bottom w:val="none" w:sz="0" w:space="0" w:color="auto"/>
            <w:right w:val="none" w:sz="0" w:space="0" w:color="auto"/>
          </w:divBdr>
        </w:div>
        <w:div w:id="691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60b8660-9ae0-4a54-bc4a-1dc866f3c074">U7Q7SW3JZUR6-1342499405-29</_dlc_DocId>
    <_dlc_DocIdUrl xmlns="c60b8660-9ae0-4a54-bc4a-1dc866f3c074">
      <Url>https://newquayfoodbank.sharepoint.com/HR/_layouts/15/DocIdRedir.aspx?ID=U7Q7SW3JZUR6-1342499405-29</Url>
      <Description>U7Q7SW3JZUR6-1342499405-29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A545EC4BC2A64F8536A2A3219CA741" ma:contentTypeVersion="4" ma:contentTypeDescription="Create a new document." ma:contentTypeScope="" ma:versionID="20e57e71d2fa0857d8cc6304d8d06724">
  <xsd:schema xmlns:xsd="http://www.w3.org/2001/XMLSchema" xmlns:xs="http://www.w3.org/2001/XMLSchema" xmlns:p="http://schemas.microsoft.com/office/2006/metadata/properties" xmlns:ns2="c60b8660-9ae0-4a54-bc4a-1dc866f3c074" xmlns:ns3="225330e2-f537-4453-bc5e-68105f62a8d6" targetNamespace="http://schemas.microsoft.com/office/2006/metadata/properties" ma:root="true" ma:fieldsID="0c807c2e74a10aa879d634bb85ea2ea4" ns2:_="" ns3:_="">
    <xsd:import namespace="c60b8660-9ae0-4a54-bc4a-1dc866f3c074"/>
    <xsd:import namespace="225330e2-f537-4453-bc5e-68105f62a8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8660-9ae0-4a54-bc4a-1dc866f3c0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5330e2-f537-4453-bc5e-68105f62a8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B0F6E-5CA2-45B9-87F5-3A8126FA0C3A}">
  <ds:schemaRefs>
    <ds:schemaRef ds:uri="http://schemas.openxmlformats.org/officeDocument/2006/bibliography"/>
  </ds:schemaRefs>
</ds:datastoreItem>
</file>

<file path=customXml/itemProps2.xml><?xml version="1.0" encoding="utf-8"?>
<ds:datastoreItem xmlns:ds="http://schemas.openxmlformats.org/officeDocument/2006/customXml" ds:itemID="{251794DD-1BFC-4900-8CEF-987560D09BBF}">
  <ds:schemaRefs>
    <ds:schemaRef ds:uri="http://schemas.microsoft.com/office/2006/metadata/properties"/>
    <ds:schemaRef ds:uri="http://schemas.microsoft.com/office/infopath/2007/PartnerControls"/>
    <ds:schemaRef ds:uri="c60b8660-9ae0-4a54-bc4a-1dc866f3c074"/>
  </ds:schemaRefs>
</ds:datastoreItem>
</file>

<file path=customXml/itemProps3.xml><?xml version="1.0" encoding="utf-8"?>
<ds:datastoreItem xmlns:ds="http://schemas.openxmlformats.org/officeDocument/2006/customXml" ds:itemID="{FD7FB074-CF0F-4957-A90D-94A0B51DC35B}">
  <ds:schemaRefs>
    <ds:schemaRef ds:uri="http://schemas.microsoft.com/sharepoint/v3/contenttype/forms"/>
  </ds:schemaRefs>
</ds:datastoreItem>
</file>

<file path=customXml/itemProps4.xml><?xml version="1.0" encoding="utf-8"?>
<ds:datastoreItem xmlns:ds="http://schemas.openxmlformats.org/officeDocument/2006/customXml" ds:itemID="{0063592C-DD62-4C84-923E-5616CC5F7E44}">
  <ds:schemaRefs>
    <ds:schemaRef ds:uri="http://schemas.microsoft.com/sharepoint/events"/>
  </ds:schemaRefs>
</ds:datastoreItem>
</file>

<file path=customXml/itemProps5.xml><?xml version="1.0" encoding="utf-8"?>
<ds:datastoreItem xmlns:ds="http://schemas.openxmlformats.org/officeDocument/2006/customXml" ds:itemID="{8C3A3736-E9A7-46EE-9B13-E31581F6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8660-9ae0-4a54-bc4a-1dc866f3c074"/>
    <ds:schemaRef ds:uri="225330e2-f537-4453-bc5e-68105f62a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Steph Carlyon</cp:lastModifiedBy>
  <cp:revision>16</cp:revision>
  <cp:lastPrinted>2021-11-02T11:20:00Z</cp:lastPrinted>
  <dcterms:created xsi:type="dcterms:W3CDTF">2021-06-08T13:27:00Z</dcterms:created>
  <dcterms:modified xsi:type="dcterms:W3CDTF">2021-11-03T13:48:00Z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0x010100A8A545EC4BC2A64F8536A2A3219CA741</vt:lpwstr>
  </property>
  <property fmtid="{D5CDD505-2E9C-101B-9397-08002B2CF9AE}" pid="3" name="_dlc_DocIdItemGuid">
    <vt:lpwstr>2ed4c14f-3aa6-45d1-b2a4-edec5fbd5a97</vt:lpwstr>
  </property>
</Properties>
</file>