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9B606" w14:textId="77777777" w:rsidR="008C42FC" w:rsidRPr="00E0012D" w:rsidRDefault="005F7019" w:rsidP="004D2FB3">
      <w:pPr>
        <w:spacing w:before="240"/>
        <w:rPr>
          <w:rFonts w:ascii="Arial" w:hAnsi="Arial" w:cs="Arial"/>
          <w:b/>
        </w:rPr>
      </w:pPr>
      <w:r w:rsidRPr="00E0012D">
        <w:rPr>
          <w:rFonts w:ascii="Arial" w:hAnsi="Arial" w:cs="Arial"/>
          <w:b/>
          <w:noProof/>
          <w:lang w:eastAsia="en-GB"/>
        </w:rPr>
        <w:drawing>
          <wp:anchor distT="0" distB="0" distL="114300" distR="114300" simplePos="0" relativeHeight="251657216" behindDoc="1" locked="0" layoutInCell="1" allowOverlap="1" wp14:anchorId="374F64DD" wp14:editId="7BDD418E">
            <wp:simplePos x="0" y="0"/>
            <wp:positionH relativeFrom="margin">
              <wp:align>center</wp:align>
            </wp:positionH>
            <wp:positionV relativeFrom="paragraph">
              <wp:posOffset>3928745</wp:posOffset>
            </wp:positionV>
            <wp:extent cx="2143760" cy="1879600"/>
            <wp:effectExtent l="0" t="0" r="8890" b="6350"/>
            <wp:wrapTight wrapText="bothSides">
              <wp:wrapPolygon edited="0">
                <wp:start x="0" y="0"/>
                <wp:lineTo x="0" y="21454"/>
                <wp:lineTo x="21498" y="21454"/>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760" cy="1879600"/>
                    </a:xfrm>
                    <a:prstGeom prst="rect">
                      <a:avLst/>
                    </a:prstGeom>
                  </pic:spPr>
                </pic:pic>
              </a:graphicData>
            </a:graphic>
          </wp:anchor>
        </w:drawing>
      </w:r>
      <w:r w:rsidRPr="00E0012D">
        <w:rPr>
          <w:rFonts w:ascii="Arial" w:hAnsi="Arial" w:cs="Arial"/>
          <w:b/>
          <w:noProof/>
          <w:lang w:eastAsia="en-GB"/>
        </w:rPr>
        <w:drawing>
          <wp:anchor distT="0" distB="0" distL="114300" distR="114300" simplePos="0" relativeHeight="251662336" behindDoc="1" locked="0" layoutInCell="1" allowOverlap="1" wp14:anchorId="7228EB87" wp14:editId="26E09F7E">
            <wp:simplePos x="0" y="0"/>
            <wp:positionH relativeFrom="margin">
              <wp:posOffset>-410210</wp:posOffset>
            </wp:positionH>
            <wp:positionV relativeFrom="paragraph">
              <wp:posOffset>0</wp:posOffset>
            </wp:positionV>
            <wp:extent cx="6718935" cy="3767455"/>
            <wp:effectExtent l="0" t="0" r="5715" b="4445"/>
            <wp:wrapTight wrapText="bothSides">
              <wp:wrapPolygon edited="0">
                <wp:start x="0" y="0"/>
                <wp:lineTo x="0" y="21516"/>
                <wp:lineTo x="21557" y="21516"/>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18935" cy="3767455"/>
                    </a:xfrm>
                    <a:prstGeom prst="rect">
                      <a:avLst/>
                    </a:prstGeom>
                  </pic:spPr>
                </pic:pic>
              </a:graphicData>
            </a:graphic>
          </wp:anchor>
        </w:drawing>
      </w:r>
    </w:p>
    <w:p w14:paraId="4438F300" w14:textId="77777777" w:rsidR="008C42FC" w:rsidRPr="00E0012D" w:rsidRDefault="00C87B02" w:rsidP="004D2FB3">
      <w:pPr>
        <w:spacing w:before="240"/>
        <w:rPr>
          <w:rFonts w:ascii="Arial" w:hAnsi="Arial" w:cs="Arial"/>
          <w:b/>
        </w:rPr>
      </w:pPr>
      <w:r w:rsidRPr="00E0012D">
        <w:rPr>
          <w:rFonts w:ascii="Arial" w:hAnsi="Arial" w:cs="Arial"/>
          <w:b/>
        </w:rPr>
        <w:t xml:space="preserve"> </w:t>
      </w:r>
    </w:p>
    <w:p w14:paraId="57CF135A" w14:textId="77777777" w:rsidR="005E6A5C" w:rsidRPr="00E0012D" w:rsidRDefault="005E6A5C" w:rsidP="00E30BAD">
      <w:pPr>
        <w:pStyle w:val="Default"/>
        <w:spacing w:before="240"/>
        <w:jc w:val="center"/>
        <w:rPr>
          <w:rFonts w:ascii="Arial" w:hAnsi="Arial" w:cs="Arial"/>
          <w:b/>
          <w:bCs/>
          <w:sz w:val="80"/>
          <w:szCs w:val="80"/>
        </w:rPr>
      </w:pPr>
    </w:p>
    <w:p w14:paraId="3E26410E" w14:textId="77777777" w:rsidR="005E6A5C" w:rsidRPr="00E0012D" w:rsidRDefault="005E6A5C" w:rsidP="00E30BAD">
      <w:pPr>
        <w:pStyle w:val="Default"/>
        <w:spacing w:before="240"/>
        <w:jc w:val="center"/>
        <w:rPr>
          <w:rFonts w:ascii="Arial" w:hAnsi="Arial" w:cs="Arial"/>
          <w:b/>
          <w:bCs/>
          <w:sz w:val="80"/>
          <w:szCs w:val="80"/>
        </w:rPr>
      </w:pPr>
    </w:p>
    <w:p w14:paraId="247A4989" w14:textId="422CB0F9" w:rsidR="00873DF8" w:rsidRPr="00E0012D" w:rsidRDefault="00EB761C" w:rsidP="005E6A5C">
      <w:pPr>
        <w:pStyle w:val="Default"/>
        <w:spacing w:before="240"/>
        <w:jc w:val="center"/>
        <w:rPr>
          <w:rFonts w:ascii="Arial" w:hAnsi="Arial" w:cs="Arial"/>
          <w:b/>
          <w:bCs/>
          <w:sz w:val="80"/>
          <w:szCs w:val="80"/>
        </w:rPr>
      </w:pPr>
      <w:r>
        <w:rPr>
          <w:rFonts w:ascii="Arial" w:hAnsi="Arial" w:cs="Arial"/>
          <w:b/>
          <w:bCs/>
          <w:sz w:val="80"/>
          <w:szCs w:val="80"/>
        </w:rPr>
        <w:t xml:space="preserve">TRUSTEE RECRUITMENT </w:t>
      </w:r>
      <w:r w:rsidR="00640DD7" w:rsidRPr="00E0012D">
        <w:rPr>
          <w:rFonts w:ascii="Arial" w:hAnsi="Arial" w:cs="Arial"/>
          <w:b/>
          <w:bCs/>
          <w:sz w:val="80"/>
          <w:szCs w:val="80"/>
        </w:rPr>
        <w:t xml:space="preserve">POLICY </w:t>
      </w:r>
    </w:p>
    <w:p w14:paraId="5C9A9C5D" w14:textId="7DE882F8" w:rsidR="00B80C50" w:rsidRPr="00E0012D" w:rsidRDefault="007D38C2" w:rsidP="005E6A5C">
      <w:pPr>
        <w:pStyle w:val="Default"/>
        <w:spacing w:before="240"/>
        <w:jc w:val="center"/>
        <w:rPr>
          <w:rFonts w:ascii="Arial" w:hAnsi="Arial" w:cs="Arial"/>
          <w:b/>
          <w:bCs/>
          <w:color w:val="auto"/>
          <w:sz w:val="48"/>
          <w:szCs w:val="28"/>
        </w:rPr>
        <w:sectPr w:rsidR="00B80C50" w:rsidRPr="00E0012D">
          <w:headerReference w:type="default" r:id="rId14"/>
          <w:footerReference w:type="default" r:id="rId15"/>
          <w:pgSz w:w="11906" w:h="16838"/>
          <w:pgMar w:top="1440" w:right="1440" w:bottom="1440" w:left="1440" w:header="708" w:footer="708" w:gutter="0"/>
          <w:cols w:space="708"/>
          <w:docGrid w:linePitch="360"/>
        </w:sectPr>
      </w:pPr>
      <w:r w:rsidRPr="00E0012D">
        <w:rPr>
          <w:rFonts w:ascii="Arial" w:hAnsi="Arial" w:cs="Arial"/>
          <w:b/>
          <w:bCs/>
          <w:color w:val="auto"/>
          <w:sz w:val="48"/>
          <w:szCs w:val="28"/>
        </w:rPr>
        <w:t xml:space="preserve">Updated </w:t>
      </w:r>
      <w:r w:rsidR="00FF09D3">
        <w:rPr>
          <w:rFonts w:ascii="Arial" w:hAnsi="Arial" w:cs="Arial"/>
          <w:b/>
          <w:bCs/>
          <w:color w:val="auto"/>
          <w:sz w:val="48"/>
          <w:szCs w:val="28"/>
        </w:rPr>
        <w:t>Nov</w:t>
      </w:r>
      <w:r w:rsidR="00EB761C">
        <w:rPr>
          <w:rFonts w:ascii="Arial" w:hAnsi="Arial" w:cs="Arial"/>
          <w:b/>
          <w:bCs/>
          <w:color w:val="auto"/>
          <w:sz w:val="48"/>
          <w:szCs w:val="28"/>
        </w:rPr>
        <w:t xml:space="preserve"> </w:t>
      </w:r>
      <w:r w:rsidR="0078570D" w:rsidRPr="00E0012D">
        <w:rPr>
          <w:rFonts w:ascii="Arial" w:hAnsi="Arial" w:cs="Arial"/>
          <w:b/>
          <w:bCs/>
          <w:color w:val="auto"/>
          <w:sz w:val="48"/>
          <w:szCs w:val="28"/>
        </w:rPr>
        <w:t>21</w:t>
      </w:r>
    </w:p>
    <w:p w14:paraId="326D734D" w14:textId="61E1F96A" w:rsidR="00C820A0" w:rsidRPr="002F1C8F" w:rsidRDefault="002C6AF8" w:rsidP="00C820A0">
      <w:pPr>
        <w:pStyle w:val="Heading1"/>
        <w:rPr>
          <w:rFonts w:ascii="Arial" w:hAnsi="Arial" w:cs="Arial"/>
          <w:bCs/>
        </w:rPr>
      </w:pPr>
      <w:bookmarkStart w:id="0" w:name="_Hlk61289467"/>
      <w:r>
        <w:rPr>
          <w:rFonts w:ascii="Arial" w:hAnsi="Arial" w:cs="Arial"/>
          <w:bCs/>
        </w:rPr>
        <w:lastRenderedPageBreak/>
        <w:t>TRUSTEE RECRUITMENT POLICY</w:t>
      </w:r>
    </w:p>
    <w:p w14:paraId="3A2B05E8" w14:textId="1F8E708C" w:rsidR="00261A74" w:rsidRDefault="00261A74" w:rsidP="00261A74"/>
    <w:p w14:paraId="3680677A" w14:textId="30855209" w:rsidR="00261A74" w:rsidRPr="002F1C8F" w:rsidRDefault="002C6AF8" w:rsidP="00261A74">
      <w:pPr>
        <w:rPr>
          <w:rFonts w:ascii="Arial" w:hAnsi="Arial" w:cs="Arial"/>
          <w:b/>
          <w:bCs/>
        </w:rPr>
      </w:pPr>
      <w:r>
        <w:rPr>
          <w:rFonts w:ascii="Arial" w:hAnsi="Arial" w:cs="Arial"/>
          <w:b/>
          <w:bCs/>
        </w:rPr>
        <w:t>REFERENCES</w:t>
      </w:r>
    </w:p>
    <w:p w14:paraId="10F7EDA7" w14:textId="77777777" w:rsidR="002F1C8F" w:rsidRPr="002F1C8F" w:rsidRDefault="002F1C8F" w:rsidP="002F1C8F">
      <w:pPr>
        <w:rPr>
          <w:rStyle w:val="Heading1Char"/>
          <w:rFonts w:ascii="Arial" w:hAnsi="Arial" w:cs="Arial"/>
          <w:b/>
          <w:bCs/>
          <w:color w:val="000000" w:themeColor="text1"/>
          <w:sz w:val="22"/>
          <w:szCs w:val="22"/>
          <w:lang w:eastAsia="en-GB"/>
        </w:rPr>
      </w:pPr>
    </w:p>
    <w:p w14:paraId="3B3A39ED" w14:textId="34BA21B2" w:rsidR="002C6AF8" w:rsidRDefault="002F1C8F" w:rsidP="002C6AF8">
      <w:pPr>
        <w:rPr>
          <w:rStyle w:val="Heading1Char"/>
          <w:rFonts w:ascii="Arial" w:hAnsi="Arial" w:cs="Arial"/>
          <w:color w:val="000000" w:themeColor="text1"/>
          <w:sz w:val="22"/>
          <w:szCs w:val="22"/>
          <w:lang w:eastAsia="en-GB"/>
        </w:rPr>
      </w:pPr>
      <w:r w:rsidRPr="002F1C8F">
        <w:rPr>
          <w:rStyle w:val="Heading1Char"/>
          <w:rFonts w:ascii="Arial" w:hAnsi="Arial" w:cs="Arial"/>
          <w:color w:val="000000" w:themeColor="text1"/>
          <w:sz w:val="22"/>
          <w:szCs w:val="22"/>
          <w:lang w:eastAsia="en-GB"/>
        </w:rPr>
        <w:t>A –</w:t>
      </w:r>
      <w:r w:rsidR="002C6AF8">
        <w:rPr>
          <w:rStyle w:val="Heading1Char"/>
          <w:rFonts w:ascii="Arial" w:hAnsi="Arial" w:cs="Arial"/>
          <w:color w:val="000000" w:themeColor="text1"/>
          <w:sz w:val="22"/>
          <w:szCs w:val="22"/>
          <w:lang w:eastAsia="en-GB"/>
        </w:rPr>
        <w:t xml:space="preserve"> Newquay Foodbank Constitution </w:t>
      </w:r>
    </w:p>
    <w:p w14:paraId="2E2869AE" w14:textId="77777777" w:rsidR="002C6AF8" w:rsidRDefault="002C6AF8" w:rsidP="002C6AF8">
      <w:pPr>
        <w:rPr>
          <w:rStyle w:val="Heading1Char"/>
          <w:color w:val="000000" w:themeColor="text1"/>
          <w:lang w:eastAsia="en-GB"/>
        </w:rPr>
      </w:pPr>
    </w:p>
    <w:p w14:paraId="1760EFA6" w14:textId="38049B10" w:rsidR="00B27C1E" w:rsidRDefault="00B27C1E" w:rsidP="002C6AF8">
      <w:pPr>
        <w:rPr>
          <w:rFonts w:ascii="Arial" w:hAnsi="Arial" w:cs="Arial"/>
          <w:b/>
          <w:bCs/>
        </w:rPr>
      </w:pPr>
      <w:r w:rsidRPr="00B27C1E">
        <w:rPr>
          <w:rFonts w:ascii="Arial" w:hAnsi="Arial" w:cs="Arial"/>
          <w:b/>
          <w:bCs/>
        </w:rPr>
        <w:t>POLICY CONTROL</w:t>
      </w:r>
      <w:r w:rsidR="002C6AF8">
        <w:rPr>
          <w:rFonts w:ascii="Arial" w:hAnsi="Arial" w:cs="Arial"/>
          <w:b/>
          <w:bCs/>
        </w:rPr>
        <w:t xml:space="preserve"> </w:t>
      </w:r>
    </w:p>
    <w:p w14:paraId="23BD7E78" w14:textId="77777777" w:rsidR="00A650E9" w:rsidRPr="00B27C1E" w:rsidRDefault="00A650E9" w:rsidP="002C6AF8">
      <w:pPr>
        <w:rPr>
          <w:rFonts w:ascii="Arial" w:hAnsi="Arial" w:cs="Arial"/>
          <w:b/>
        </w:rPr>
      </w:pPr>
    </w:p>
    <w:tbl>
      <w:tblPr>
        <w:tblStyle w:val="TableGrid0"/>
        <w:tblW w:w="9180" w:type="dxa"/>
        <w:tblInd w:w="355" w:type="dxa"/>
        <w:tblCellMar>
          <w:top w:w="11" w:type="dxa"/>
          <w:left w:w="107" w:type="dxa"/>
          <w:right w:w="115" w:type="dxa"/>
        </w:tblCellMar>
        <w:tblLook w:val="04A0" w:firstRow="1" w:lastRow="0" w:firstColumn="1" w:lastColumn="0" w:noHBand="0" w:noVBand="1"/>
      </w:tblPr>
      <w:tblGrid>
        <w:gridCol w:w="1239"/>
        <w:gridCol w:w="6056"/>
        <w:gridCol w:w="1885"/>
      </w:tblGrid>
      <w:tr w:rsidR="00B27C1E" w14:paraId="60A574EA" w14:textId="77777777" w:rsidTr="00804030">
        <w:trPr>
          <w:trHeight w:val="576"/>
        </w:trPr>
        <w:tc>
          <w:tcPr>
            <w:tcW w:w="12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CD67563" w14:textId="77777777" w:rsidR="00B27C1E" w:rsidRPr="005323E8" w:rsidRDefault="00B27C1E" w:rsidP="000A6A3E">
            <w:pPr>
              <w:spacing w:line="259" w:lineRule="auto"/>
              <w:rPr>
                <w:rFonts w:ascii="Arial" w:hAnsi="Arial" w:cs="Arial"/>
              </w:rPr>
            </w:pPr>
            <w:r w:rsidRPr="005323E8">
              <w:rPr>
                <w:rFonts w:ascii="Arial" w:eastAsia="Arial" w:hAnsi="Arial" w:cs="Arial"/>
                <w:b/>
              </w:rPr>
              <w:t xml:space="preserve">Version </w:t>
            </w:r>
          </w:p>
        </w:tc>
        <w:tc>
          <w:tcPr>
            <w:tcW w:w="605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A625F1C" w14:textId="77777777" w:rsidR="00B27C1E" w:rsidRPr="005323E8" w:rsidRDefault="00B27C1E" w:rsidP="000A6A3E">
            <w:pPr>
              <w:spacing w:line="259" w:lineRule="auto"/>
              <w:ind w:left="1"/>
              <w:rPr>
                <w:rFonts w:ascii="Arial" w:hAnsi="Arial" w:cs="Arial"/>
              </w:rPr>
            </w:pPr>
            <w:r w:rsidRPr="005323E8">
              <w:rPr>
                <w:rFonts w:ascii="Arial" w:eastAsia="Arial" w:hAnsi="Arial" w:cs="Arial"/>
                <w:b/>
              </w:rPr>
              <w:t xml:space="preserve">Description </w:t>
            </w:r>
          </w:p>
        </w:tc>
        <w:tc>
          <w:tcPr>
            <w:tcW w:w="188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AE790A9" w14:textId="77777777" w:rsidR="00B27C1E" w:rsidRPr="005323E8" w:rsidRDefault="00B27C1E" w:rsidP="000A6A3E">
            <w:pPr>
              <w:spacing w:line="259" w:lineRule="auto"/>
              <w:ind w:left="1"/>
              <w:rPr>
                <w:rFonts w:ascii="Arial" w:hAnsi="Arial" w:cs="Arial"/>
              </w:rPr>
            </w:pPr>
            <w:r w:rsidRPr="005323E8">
              <w:rPr>
                <w:rFonts w:ascii="Arial" w:eastAsia="Arial" w:hAnsi="Arial" w:cs="Arial"/>
                <w:b/>
              </w:rPr>
              <w:t xml:space="preserve">Date </w:t>
            </w:r>
          </w:p>
        </w:tc>
      </w:tr>
      <w:tr w:rsidR="00B27C1E" w14:paraId="22954EBA" w14:textId="77777777" w:rsidTr="00804030">
        <w:trPr>
          <w:trHeight w:val="263"/>
        </w:trPr>
        <w:tc>
          <w:tcPr>
            <w:tcW w:w="1239" w:type="dxa"/>
            <w:tcBorders>
              <w:top w:val="single" w:sz="4" w:space="0" w:color="000000"/>
              <w:left w:val="single" w:sz="4" w:space="0" w:color="000000"/>
              <w:bottom w:val="single" w:sz="4" w:space="0" w:color="000000"/>
              <w:right w:val="single" w:sz="4" w:space="0" w:color="000000"/>
            </w:tcBorders>
          </w:tcPr>
          <w:p w14:paraId="468326D3" w14:textId="4A52A62E" w:rsidR="00B27C1E" w:rsidRPr="00804030" w:rsidRDefault="00B27C1E" w:rsidP="000A6A3E">
            <w:pPr>
              <w:spacing w:line="259" w:lineRule="auto"/>
              <w:rPr>
                <w:rFonts w:ascii="Arial" w:hAnsi="Arial" w:cs="Arial"/>
                <w:b/>
                <w:bCs/>
              </w:rPr>
            </w:pPr>
            <w:r w:rsidRPr="00804030">
              <w:rPr>
                <w:rFonts w:ascii="Arial" w:hAnsi="Arial" w:cs="Arial"/>
                <w:b/>
                <w:bCs/>
              </w:rPr>
              <w:t xml:space="preserve">1.0 </w:t>
            </w:r>
          </w:p>
        </w:tc>
        <w:tc>
          <w:tcPr>
            <w:tcW w:w="6056" w:type="dxa"/>
            <w:tcBorders>
              <w:top w:val="single" w:sz="4" w:space="0" w:color="000000"/>
              <w:left w:val="single" w:sz="4" w:space="0" w:color="000000"/>
              <w:bottom w:val="single" w:sz="4" w:space="0" w:color="000000"/>
              <w:right w:val="single" w:sz="4" w:space="0" w:color="000000"/>
            </w:tcBorders>
          </w:tcPr>
          <w:p w14:paraId="3075431F" w14:textId="6E94B43E" w:rsidR="00B27C1E" w:rsidRPr="00804030" w:rsidRDefault="00EB761C" w:rsidP="000A6A3E">
            <w:pPr>
              <w:spacing w:line="259" w:lineRule="auto"/>
              <w:ind w:left="1"/>
              <w:rPr>
                <w:rFonts w:ascii="Arial" w:hAnsi="Arial" w:cs="Arial"/>
                <w:b/>
                <w:bCs/>
              </w:rPr>
            </w:pPr>
            <w:r w:rsidRPr="00804030">
              <w:rPr>
                <w:rFonts w:ascii="Arial" w:hAnsi="Arial" w:cs="Arial"/>
                <w:b/>
                <w:bCs/>
              </w:rPr>
              <w:t xml:space="preserve">Trustee Recruitment </w:t>
            </w:r>
            <w:r w:rsidR="00B27C1E" w:rsidRPr="00804030">
              <w:rPr>
                <w:rFonts w:ascii="Arial" w:hAnsi="Arial" w:cs="Arial"/>
                <w:b/>
                <w:bCs/>
              </w:rPr>
              <w:t xml:space="preserve">Policy </w:t>
            </w:r>
          </w:p>
        </w:tc>
        <w:tc>
          <w:tcPr>
            <w:tcW w:w="1885" w:type="dxa"/>
            <w:tcBorders>
              <w:top w:val="single" w:sz="4" w:space="0" w:color="000000"/>
              <w:left w:val="single" w:sz="4" w:space="0" w:color="000000"/>
              <w:bottom w:val="single" w:sz="4" w:space="0" w:color="000000"/>
              <w:right w:val="single" w:sz="4" w:space="0" w:color="000000"/>
            </w:tcBorders>
          </w:tcPr>
          <w:p w14:paraId="1D9CC744" w14:textId="46C4A187" w:rsidR="00B27C1E" w:rsidRPr="005323E8" w:rsidRDefault="00FF09D3" w:rsidP="000A6A3E">
            <w:pPr>
              <w:spacing w:line="259" w:lineRule="auto"/>
              <w:ind w:left="1"/>
              <w:rPr>
                <w:rFonts w:ascii="Arial" w:hAnsi="Arial" w:cs="Arial"/>
              </w:rPr>
            </w:pPr>
            <w:r>
              <w:rPr>
                <w:rFonts w:ascii="Arial" w:hAnsi="Arial" w:cs="Arial"/>
              </w:rPr>
              <w:t xml:space="preserve">03 Nov </w:t>
            </w:r>
            <w:r w:rsidR="002C6AF8">
              <w:rPr>
                <w:rFonts w:ascii="Arial" w:hAnsi="Arial" w:cs="Arial"/>
              </w:rPr>
              <w:t xml:space="preserve">21 </w:t>
            </w:r>
          </w:p>
        </w:tc>
      </w:tr>
      <w:tr w:rsidR="00B27C1E" w14:paraId="075CFCDE" w14:textId="77777777" w:rsidTr="00804030">
        <w:trPr>
          <w:trHeight w:val="264"/>
        </w:trPr>
        <w:tc>
          <w:tcPr>
            <w:tcW w:w="7295" w:type="dxa"/>
            <w:gridSpan w:val="2"/>
            <w:tcBorders>
              <w:top w:val="single" w:sz="4" w:space="0" w:color="000000"/>
              <w:left w:val="single" w:sz="4" w:space="0" w:color="000000"/>
              <w:bottom w:val="single" w:sz="4" w:space="0" w:color="000000"/>
              <w:right w:val="single" w:sz="4" w:space="0" w:color="000000"/>
            </w:tcBorders>
          </w:tcPr>
          <w:p w14:paraId="54F9F2F0" w14:textId="77777777" w:rsidR="00B27C1E" w:rsidRPr="00804030" w:rsidRDefault="00B27C1E" w:rsidP="000A6A3E">
            <w:pPr>
              <w:spacing w:line="259" w:lineRule="auto"/>
              <w:rPr>
                <w:rFonts w:ascii="Arial" w:hAnsi="Arial" w:cs="Arial"/>
                <w:b/>
                <w:bCs/>
              </w:rPr>
            </w:pPr>
            <w:r w:rsidRPr="00804030">
              <w:rPr>
                <w:rFonts w:ascii="Arial" w:hAnsi="Arial" w:cs="Arial"/>
                <w:b/>
                <w:bCs/>
              </w:rPr>
              <w:t xml:space="preserve">Board Approved  </w:t>
            </w:r>
          </w:p>
        </w:tc>
        <w:tc>
          <w:tcPr>
            <w:tcW w:w="1885" w:type="dxa"/>
            <w:tcBorders>
              <w:top w:val="single" w:sz="4" w:space="0" w:color="000000"/>
              <w:left w:val="single" w:sz="4" w:space="0" w:color="000000"/>
              <w:bottom w:val="single" w:sz="4" w:space="0" w:color="000000"/>
              <w:right w:val="single" w:sz="4" w:space="0" w:color="000000"/>
            </w:tcBorders>
          </w:tcPr>
          <w:p w14:paraId="13E9B1F7" w14:textId="30E90C88" w:rsidR="00B27C1E" w:rsidRPr="005323E8" w:rsidRDefault="00764EE1" w:rsidP="000A6A3E">
            <w:pPr>
              <w:spacing w:line="259" w:lineRule="auto"/>
              <w:ind w:left="1"/>
              <w:rPr>
                <w:rFonts w:ascii="Arial" w:hAnsi="Arial" w:cs="Arial"/>
              </w:rPr>
            </w:pPr>
            <w:r>
              <w:rPr>
                <w:rFonts w:ascii="Arial" w:hAnsi="Arial" w:cs="Arial"/>
              </w:rPr>
              <w:t>22 Nov 21</w:t>
            </w:r>
          </w:p>
        </w:tc>
      </w:tr>
      <w:tr w:rsidR="00B27C1E" w14:paraId="56C004C3" w14:textId="77777777" w:rsidTr="00804030">
        <w:trPr>
          <w:trHeight w:val="262"/>
        </w:trPr>
        <w:tc>
          <w:tcPr>
            <w:tcW w:w="7295" w:type="dxa"/>
            <w:gridSpan w:val="2"/>
            <w:tcBorders>
              <w:top w:val="single" w:sz="4" w:space="0" w:color="000000"/>
              <w:left w:val="single" w:sz="4" w:space="0" w:color="000000"/>
              <w:bottom w:val="single" w:sz="4" w:space="0" w:color="000000"/>
              <w:right w:val="single" w:sz="4" w:space="0" w:color="000000"/>
            </w:tcBorders>
          </w:tcPr>
          <w:p w14:paraId="155D839A" w14:textId="77777777" w:rsidR="00B27C1E" w:rsidRPr="00804030" w:rsidRDefault="00B27C1E" w:rsidP="000A6A3E">
            <w:pPr>
              <w:spacing w:line="259" w:lineRule="auto"/>
              <w:rPr>
                <w:rFonts w:ascii="Arial" w:hAnsi="Arial" w:cs="Arial"/>
                <w:b/>
                <w:bCs/>
              </w:rPr>
            </w:pPr>
            <w:r w:rsidRPr="00804030">
              <w:rPr>
                <w:rFonts w:ascii="Arial" w:hAnsi="Arial" w:cs="Arial"/>
                <w:b/>
                <w:bCs/>
              </w:rPr>
              <w:t xml:space="preserve">For Review:  </w:t>
            </w:r>
          </w:p>
        </w:tc>
        <w:tc>
          <w:tcPr>
            <w:tcW w:w="1885" w:type="dxa"/>
            <w:tcBorders>
              <w:top w:val="single" w:sz="4" w:space="0" w:color="000000"/>
              <w:left w:val="single" w:sz="4" w:space="0" w:color="000000"/>
              <w:bottom w:val="single" w:sz="4" w:space="0" w:color="000000"/>
              <w:right w:val="single" w:sz="4" w:space="0" w:color="000000"/>
            </w:tcBorders>
          </w:tcPr>
          <w:p w14:paraId="3F8E7234" w14:textId="784E56C7" w:rsidR="00B27C1E" w:rsidRPr="005323E8" w:rsidRDefault="00764EE1" w:rsidP="000A6A3E">
            <w:pPr>
              <w:spacing w:line="259" w:lineRule="auto"/>
              <w:ind w:left="1"/>
              <w:rPr>
                <w:rFonts w:ascii="Arial" w:hAnsi="Arial" w:cs="Arial"/>
              </w:rPr>
            </w:pPr>
            <w:r>
              <w:rPr>
                <w:rFonts w:ascii="Arial" w:hAnsi="Arial" w:cs="Arial"/>
              </w:rPr>
              <w:t>22 Nov 22</w:t>
            </w:r>
          </w:p>
        </w:tc>
      </w:tr>
      <w:tr w:rsidR="00B27C1E" w14:paraId="44EAF249" w14:textId="77777777" w:rsidTr="00804030">
        <w:trPr>
          <w:trHeight w:val="264"/>
        </w:trPr>
        <w:tc>
          <w:tcPr>
            <w:tcW w:w="7295" w:type="dxa"/>
            <w:gridSpan w:val="2"/>
            <w:tcBorders>
              <w:top w:val="single" w:sz="4" w:space="0" w:color="000000"/>
              <w:left w:val="single" w:sz="4" w:space="0" w:color="000000"/>
              <w:bottom w:val="single" w:sz="4" w:space="0" w:color="000000"/>
              <w:right w:val="single" w:sz="4" w:space="0" w:color="000000"/>
            </w:tcBorders>
          </w:tcPr>
          <w:p w14:paraId="1F839ECF" w14:textId="35D73FD9" w:rsidR="00B27C1E" w:rsidRPr="00804030" w:rsidRDefault="002C6AF8" w:rsidP="000A6A3E">
            <w:pPr>
              <w:spacing w:line="259" w:lineRule="auto"/>
              <w:rPr>
                <w:rFonts w:ascii="Arial" w:hAnsi="Arial" w:cs="Arial"/>
                <w:b/>
                <w:bCs/>
              </w:rPr>
            </w:pPr>
            <w:r w:rsidRPr="00804030">
              <w:rPr>
                <w:rFonts w:ascii="Arial" w:hAnsi="Arial" w:cs="Arial"/>
                <w:b/>
                <w:bCs/>
              </w:rPr>
              <w:t xml:space="preserve">Chair </w:t>
            </w:r>
            <w:r w:rsidR="00B27C1E" w:rsidRPr="00804030">
              <w:rPr>
                <w:rFonts w:ascii="Arial" w:hAnsi="Arial" w:cs="Arial"/>
                <w:b/>
                <w:bCs/>
              </w:rPr>
              <w:t xml:space="preserve">(21/22) </w:t>
            </w:r>
          </w:p>
        </w:tc>
        <w:tc>
          <w:tcPr>
            <w:tcW w:w="1885" w:type="dxa"/>
            <w:tcBorders>
              <w:top w:val="single" w:sz="4" w:space="0" w:color="000000"/>
              <w:left w:val="single" w:sz="4" w:space="0" w:color="000000"/>
              <w:bottom w:val="single" w:sz="4" w:space="0" w:color="000000"/>
              <w:right w:val="single" w:sz="4" w:space="0" w:color="000000"/>
            </w:tcBorders>
          </w:tcPr>
          <w:p w14:paraId="1770293E" w14:textId="543B942F" w:rsidR="00B27C1E" w:rsidRPr="005323E8" w:rsidRDefault="002C6AF8" w:rsidP="000A6A3E">
            <w:pPr>
              <w:spacing w:line="259" w:lineRule="auto"/>
              <w:ind w:left="1"/>
              <w:rPr>
                <w:rFonts w:ascii="Arial" w:hAnsi="Arial" w:cs="Arial"/>
              </w:rPr>
            </w:pPr>
            <w:r>
              <w:rPr>
                <w:rFonts w:ascii="Arial" w:hAnsi="Arial" w:cs="Arial"/>
              </w:rPr>
              <w:t xml:space="preserve">Clare Anderson </w:t>
            </w:r>
          </w:p>
        </w:tc>
      </w:tr>
    </w:tbl>
    <w:bookmarkEnd w:id="0"/>
    <w:p w14:paraId="6F720FD2" w14:textId="77777777" w:rsidR="00A650E9" w:rsidRPr="00A650E9" w:rsidRDefault="002C6AF8" w:rsidP="00A650E9">
      <w:pPr>
        <w:pStyle w:val="Default"/>
        <w:numPr>
          <w:ilvl w:val="0"/>
          <w:numId w:val="1"/>
        </w:numPr>
        <w:spacing w:before="240" w:after="240"/>
        <w:rPr>
          <w:rFonts w:ascii="Arial" w:hAnsi="Arial" w:cs="Arial"/>
        </w:rPr>
      </w:pPr>
      <w:r>
        <w:rPr>
          <w:rFonts w:ascii="Arial" w:hAnsi="Arial" w:cs="Arial"/>
          <w:b/>
        </w:rPr>
        <w:t xml:space="preserve">STATEMENT </w:t>
      </w:r>
    </w:p>
    <w:p w14:paraId="3299F2FE" w14:textId="09ECEDAD" w:rsidR="00A650E9" w:rsidRDefault="002C6AF8" w:rsidP="00A650E9">
      <w:pPr>
        <w:pStyle w:val="Default"/>
        <w:numPr>
          <w:ilvl w:val="1"/>
          <w:numId w:val="1"/>
        </w:numPr>
        <w:spacing w:before="240" w:after="240"/>
        <w:rPr>
          <w:rFonts w:ascii="Arial" w:hAnsi="Arial" w:cs="Arial"/>
        </w:rPr>
      </w:pPr>
      <w:r w:rsidRPr="00A650E9">
        <w:rPr>
          <w:rFonts w:ascii="Arial" w:hAnsi="Arial" w:cs="Arial"/>
        </w:rPr>
        <w:t>Newquay Foodbank recognises that an effective board of trustees is essential if the charity is to be effective in achieving its object</w:t>
      </w:r>
      <w:r w:rsidR="00D12969">
        <w:rPr>
          <w:rFonts w:ascii="Arial" w:hAnsi="Arial" w:cs="Arial"/>
        </w:rPr>
        <w:t>ive</w:t>
      </w:r>
      <w:r w:rsidRPr="00A650E9">
        <w:rPr>
          <w:rFonts w:ascii="Arial" w:hAnsi="Arial" w:cs="Arial"/>
        </w:rPr>
        <w:t xml:space="preserve">s. </w:t>
      </w:r>
    </w:p>
    <w:p w14:paraId="7A4E3FCB" w14:textId="52AA46D4" w:rsidR="00A650E9" w:rsidRDefault="002C6AF8" w:rsidP="00A650E9">
      <w:pPr>
        <w:pStyle w:val="Default"/>
        <w:numPr>
          <w:ilvl w:val="1"/>
          <w:numId w:val="1"/>
        </w:numPr>
        <w:spacing w:before="240" w:after="240"/>
        <w:rPr>
          <w:rFonts w:ascii="Arial" w:hAnsi="Arial" w:cs="Arial"/>
        </w:rPr>
      </w:pPr>
      <w:r w:rsidRPr="00A650E9">
        <w:rPr>
          <w:rFonts w:ascii="Arial" w:hAnsi="Arial" w:cs="Arial"/>
        </w:rPr>
        <w:t xml:space="preserve">The board must seek to be representative of the people the charity </w:t>
      </w:r>
      <w:proofErr w:type="spellStart"/>
      <w:r w:rsidR="00D12969">
        <w:rPr>
          <w:rFonts w:ascii="Arial" w:hAnsi="Arial" w:cs="Arial"/>
        </w:rPr>
        <w:t>serves</w:t>
      </w:r>
      <w:r w:rsidRPr="00A650E9">
        <w:rPr>
          <w:rFonts w:ascii="Arial" w:hAnsi="Arial" w:cs="Arial"/>
        </w:rPr>
        <w:t>and</w:t>
      </w:r>
      <w:proofErr w:type="spellEnd"/>
      <w:r w:rsidRPr="00A650E9">
        <w:rPr>
          <w:rFonts w:ascii="Arial" w:hAnsi="Arial" w:cs="Arial"/>
        </w:rPr>
        <w:t xml:space="preserve"> must have available to it </w:t>
      </w:r>
      <w:r w:rsidR="00FF09D3" w:rsidRPr="00A650E9">
        <w:rPr>
          <w:rFonts w:ascii="Arial" w:hAnsi="Arial" w:cs="Arial"/>
        </w:rPr>
        <w:t>all</w:t>
      </w:r>
      <w:r w:rsidRPr="00A650E9">
        <w:rPr>
          <w:rFonts w:ascii="Arial" w:hAnsi="Arial" w:cs="Arial"/>
        </w:rPr>
        <w:t xml:space="preserve"> the knowledge and skills required to run the charity. </w:t>
      </w:r>
    </w:p>
    <w:p w14:paraId="367B6CAB" w14:textId="77777777" w:rsidR="00A650E9" w:rsidRDefault="002C6AF8" w:rsidP="00A650E9">
      <w:pPr>
        <w:pStyle w:val="Default"/>
        <w:numPr>
          <w:ilvl w:val="1"/>
          <w:numId w:val="1"/>
        </w:numPr>
        <w:spacing w:before="240" w:after="240"/>
        <w:rPr>
          <w:rFonts w:ascii="Arial" w:hAnsi="Arial" w:cs="Arial"/>
        </w:rPr>
      </w:pPr>
      <w:r w:rsidRPr="00A650E9">
        <w:rPr>
          <w:rFonts w:ascii="Arial" w:hAnsi="Arial" w:cs="Arial"/>
        </w:rPr>
        <w:t xml:space="preserve">Individual trustees must have sufficient knowledge, both of trusteeship in general and of the Charity's activities, to enable them to carry out their role and to represent the Charity at meetings and other events. </w:t>
      </w:r>
    </w:p>
    <w:p w14:paraId="060244CD" w14:textId="26F23F84" w:rsidR="002C6AF8" w:rsidRPr="00A650E9" w:rsidRDefault="002C6AF8" w:rsidP="00A650E9">
      <w:pPr>
        <w:pStyle w:val="Default"/>
        <w:numPr>
          <w:ilvl w:val="1"/>
          <w:numId w:val="1"/>
        </w:numPr>
        <w:spacing w:before="240" w:after="240"/>
        <w:rPr>
          <w:rFonts w:ascii="Arial" w:hAnsi="Arial" w:cs="Arial"/>
        </w:rPr>
      </w:pPr>
      <w:r w:rsidRPr="00A650E9">
        <w:rPr>
          <w:rFonts w:ascii="Arial" w:hAnsi="Arial" w:cs="Arial"/>
        </w:rPr>
        <w:t>This policy sets out how Newquay Foodbank intends to recruit a robust and effective board of trustees.</w:t>
      </w:r>
    </w:p>
    <w:p w14:paraId="2D0EBE3F" w14:textId="29A55526" w:rsidR="00A650E9" w:rsidRPr="00A650E9" w:rsidRDefault="00A650E9" w:rsidP="00A650E9">
      <w:pPr>
        <w:pStyle w:val="Default"/>
        <w:numPr>
          <w:ilvl w:val="0"/>
          <w:numId w:val="1"/>
        </w:numPr>
        <w:spacing w:before="240" w:after="240"/>
        <w:rPr>
          <w:rFonts w:ascii="Arial" w:hAnsi="Arial" w:cs="Arial"/>
        </w:rPr>
      </w:pPr>
      <w:r>
        <w:rPr>
          <w:rFonts w:ascii="Arial" w:eastAsia="Helvetica Neue" w:hAnsi="Arial" w:cs="Arial"/>
          <w:b/>
          <w:bCs/>
        </w:rPr>
        <w:t>GOVERNING DOCUMENTATION</w:t>
      </w:r>
    </w:p>
    <w:p w14:paraId="5C3AA876" w14:textId="36671886" w:rsidR="00A650E9" w:rsidRPr="00A650E9" w:rsidRDefault="00A650E9" w:rsidP="00A650E9">
      <w:pPr>
        <w:pStyle w:val="Default"/>
        <w:numPr>
          <w:ilvl w:val="1"/>
          <w:numId w:val="1"/>
        </w:numPr>
        <w:spacing w:before="240" w:after="240"/>
        <w:rPr>
          <w:rFonts w:ascii="Arial" w:hAnsi="Arial" w:cs="Arial"/>
          <w:i/>
          <w:iCs/>
        </w:rPr>
      </w:pPr>
      <w:r w:rsidRPr="00A650E9">
        <w:rPr>
          <w:rFonts w:ascii="Arial" w:eastAsia="Times New Roman" w:hAnsi="Arial" w:cs="Arial"/>
          <w:lang w:eastAsia="en-GB"/>
        </w:rPr>
        <w:t xml:space="preserve">Relevant sections </w:t>
      </w:r>
      <w:r>
        <w:rPr>
          <w:rFonts w:ascii="Arial" w:eastAsia="Times New Roman" w:hAnsi="Arial" w:cs="Arial"/>
          <w:lang w:eastAsia="en-GB"/>
        </w:rPr>
        <w:t xml:space="preserve">are given below </w:t>
      </w:r>
      <w:r w:rsidRPr="00A650E9">
        <w:rPr>
          <w:rFonts w:ascii="Arial" w:eastAsia="Times New Roman" w:hAnsi="Arial" w:cs="Arial"/>
          <w:lang w:eastAsia="en-GB"/>
        </w:rPr>
        <w:t xml:space="preserve">from the Constitution of the Charity as </w:t>
      </w:r>
      <w:proofErr w:type="gramStart"/>
      <w:r w:rsidRPr="00A650E9">
        <w:rPr>
          <w:rFonts w:ascii="Arial" w:eastAsia="Times New Roman" w:hAnsi="Arial" w:cs="Arial"/>
          <w:lang w:eastAsia="en-GB"/>
        </w:rPr>
        <w:t>at</w:t>
      </w:r>
      <w:proofErr w:type="gramEnd"/>
      <w:r w:rsidRPr="00A650E9">
        <w:rPr>
          <w:rFonts w:ascii="Arial" w:eastAsia="Times New Roman" w:hAnsi="Arial" w:cs="Arial"/>
          <w:lang w:eastAsia="en-GB"/>
        </w:rPr>
        <w:t xml:space="preserve"> </w:t>
      </w:r>
      <w:r w:rsidR="00FF09D3">
        <w:rPr>
          <w:rFonts w:ascii="Arial" w:eastAsia="Times New Roman" w:hAnsi="Arial" w:cs="Arial"/>
          <w:lang w:eastAsia="en-GB"/>
        </w:rPr>
        <w:t>November</w:t>
      </w:r>
      <w:r w:rsidRPr="00A650E9">
        <w:rPr>
          <w:rFonts w:ascii="Arial" w:eastAsia="Times New Roman" w:hAnsi="Arial" w:cs="Arial"/>
          <w:lang w:eastAsia="en-GB"/>
        </w:rPr>
        <w:t xml:space="preserve"> 2021. </w:t>
      </w:r>
    </w:p>
    <w:p w14:paraId="515D9B32" w14:textId="77777777" w:rsidR="00A650E9" w:rsidRPr="00A650E9" w:rsidRDefault="00A650E9" w:rsidP="00A650E9">
      <w:pPr>
        <w:pStyle w:val="Default"/>
        <w:spacing w:before="240" w:after="240"/>
        <w:rPr>
          <w:rFonts w:ascii="Arial" w:hAnsi="Arial" w:cs="Arial"/>
          <w:i/>
          <w:iCs/>
        </w:rPr>
      </w:pPr>
      <w:r w:rsidRPr="00A650E9">
        <w:rPr>
          <w:rFonts w:ascii="Arial" w:eastAsia="Times New Roman" w:hAnsi="Arial" w:cs="Arial"/>
          <w:i/>
          <w:iCs/>
          <w:lang w:eastAsia="en-GB"/>
        </w:rPr>
        <w:t>------------------------------------------------------------------------------------------------------------------------</w:t>
      </w:r>
    </w:p>
    <w:p w14:paraId="0F17AF53" w14:textId="77777777" w:rsidR="00A650E9" w:rsidRPr="00A650E9" w:rsidRDefault="00A650E9" w:rsidP="00FF09D3">
      <w:pPr>
        <w:pStyle w:val="Default"/>
        <w:spacing w:before="240" w:after="240"/>
        <w:ind w:left="1440"/>
        <w:rPr>
          <w:rFonts w:ascii="Arial" w:hAnsi="Arial" w:cs="Arial"/>
          <w:i/>
          <w:iCs/>
        </w:rPr>
      </w:pPr>
      <w:r w:rsidRPr="00A650E9">
        <w:rPr>
          <w:rFonts w:ascii="Arial" w:eastAsia="Times New Roman" w:hAnsi="Arial" w:cs="Arial"/>
          <w:i/>
          <w:iCs/>
          <w:lang w:eastAsia="en-GB"/>
        </w:rPr>
        <w:t>2. Eligibility for trusteeship</w:t>
      </w:r>
    </w:p>
    <w:p w14:paraId="1AADB4AF" w14:textId="77777777" w:rsidR="00A650E9" w:rsidRPr="00A650E9" w:rsidRDefault="00A650E9" w:rsidP="00FF09D3">
      <w:pPr>
        <w:pStyle w:val="Default"/>
        <w:spacing w:before="240" w:after="240"/>
        <w:ind w:left="1440" w:firstLine="720"/>
        <w:rPr>
          <w:rFonts w:ascii="Arial" w:hAnsi="Arial" w:cs="Arial"/>
          <w:i/>
          <w:iCs/>
        </w:rPr>
      </w:pPr>
      <w:r w:rsidRPr="00A650E9">
        <w:rPr>
          <w:rFonts w:ascii="Arial" w:eastAsia="Times New Roman" w:hAnsi="Arial" w:cs="Arial"/>
          <w:i/>
          <w:iCs/>
          <w:lang w:eastAsia="en-GB"/>
        </w:rPr>
        <w:t>a) Every charity trustee must be a natural person</w:t>
      </w:r>
    </w:p>
    <w:p w14:paraId="14F95387" w14:textId="77777777" w:rsidR="00A650E9" w:rsidRPr="00A650E9" w:rsidRDefault="00A650E9" w:rsidP="00FF09D3">
      <w:pPr>
        <w:spacing w:line="274" w:lineRule="auto"/>
        <w:ind w:left="1440" w:firstLine="720"/>
        <w:rPr>
          <w:rFonts w:ascii="Arial" w:eastAsia="Times New Roman" w:hAnsi="Arial" w:cs="Arial"/>
          <w:i/>
          <w:iCs/>
          <w:sz w:val="24"/>
          <w:szCs w:val="24"/>
          <w:lang w:eastAsia="en-GB"/>
        </w:rPr>
      </w:pPr>
      <w:r w:rsidRPr="00A650E9">
        <w:rPr>
          <w:rFonts w:ascii="Arial" w:eastAsia="Times New Roman" w:hAnsi="Arial" w:cs="Arial"/>
          <w:i/>
          <w:iCs/>
          <w:sz w:val="24"/>
          <w:szCs w:val="24"/>
          <w:lang w:eastAsia="en-GB"/>
        </w:rPr>
        <w:t>b) No individual may be appointed as a charity trustee of the CIO:</w:t>
      </w:r>
    </w:p>
    <w:p w14:paraId="3C060D21" w14:textId="77777777" w:rsidR="00A650E9" w:rsidRPr="00A650E9" w:rsidRDefault="00A650E9" w:rsidP="00FF09D3">
      <w:pPr>
        <w:numPr>
          <w:ilvl w:val="0"/>
          <w:numId w:val="39"/>
        </w:numPr>
        <w:suppressAutoHyphens/>
        <w:spacing w:line="274" w:lineRule="auto"/>
        <w:ind w:left="2880"/>
        <w:rPr>
          <w:rFonts w:ascii="Arial" w:eastAsia="Times New Roman" w:hAnsi="Arial" w:cs="Arial"/>
          <w:i/>
          <w:iCs/>
          <w:sz w:val="24"/>
          <w:szCs w:val="24"/>
          <w:lang w:eastAsia="en-GB"/>
        </w:rPr>
      </w:pPr>
      <w:r w:rsidRPr="00A650E9">
        <w:rPr>
          <w:rFonts w:ascii="Arial" w:eastAsia="Times New Roman" w:hAnsi="Arial" w:cs="Arial"/>
          <w:i/>
          <w:iCs/>
          <w:sz w:val="24"/>
          <w:szCs w:val="24"/>
          <w:lang w:eastAsia="en-GB"/>
        </w:rPr>
        <w:t>If he or she is under the age of 16 years; or</w:t>
      </w:r>
    </w:p>
    <w:p w14:paraId="4F326F79" w14:textId="77777777" w:rsidR="00A650E9" w:rsidRPr="00A650E9" w:rsidRDefault="00A650E9" w:rsidP="00FF09D3">
      <w:pPr>
        <w:numPr>
          <w:ilvl w:val="0"/>
          <w:numId w:val="39"/>
        </w:numPr>
        <w:suppressAutoHyphens/>
        <w:spacing w:line="274" w:lineRule="auto"/>
        <w:ind w:left="2880"/>
        <w:rPr>
          <w:rFonts w:ascii="Arial" w:eastAsia="Times New Roman" w:hAnsi="Arial" w:cs="Arial"/>
          <w:i/>
          <w:iCs/>
          <w:sz w:val="24"/>
          <w:szCs w:val="24"/>
          <w:lang w:eastAsia="en-GB"/>
        </w:rPr>
      </w:pPr>
      <w:r w:rsidRPr="00A650E9">
        <w:rPr>
          <w:rFonts w:ascii="Arial" w:eastAsia="Times New Roman" w:hAnsi="Arial" w:cs="Arial"/>
          <w:i/>
          <w:iCs/>
          <w:sz w:val="24"/>
          <w:szCs w:val="24"/>
          <w:lang w:eastAsia="en-GB"/>
        </w:rPr>
        <w:t>If he or she would automatically cease to hold officer under the provision of clause [12(1)(e)]</w:t>
      </w:r>
    </w:p>
    <w:p w14:paraId="5CEB4F8B" w14:textId="77777777" w:rsidR="00A650E9" w:rsidRPr="00A650E9" w:rsidRDefault="00A650E9" w:rsidP="00FF09D3">
      <w:pPr>
        <w:spacing w:line="274" w:lineRule="auto"/>
        <w:ind w:left="2160"/>
        <w:rPr>
          <w:rFonts w:ascii="Arial" w:eastAsia="Times New Roman" w:hAnsi="Arial" w:cs="Arial"/>
          <w:i/>
          <w:iCs/>
          <w:sz w:val="24"/>
          <w:szCs w:val="24"/>
          <w:lang w:eastAsia="en-GB"/>
        </w:rPr>
      </w:pPr>
    </w:p>
    <w:p w14:paraId="4A57787D" w14:textId="77777777" w:rsidR="00A650E9" w:rsidRPr="00A650E9" w:rsidRDefault="00A650E9" w:rsidP="00FF09D3">
      <w:pPr>
        <w:spacing w:line="274" w:lineRule="auto"/>
        <w:ind w:left="2160"/>
        <w:rPr>
          <w:rFonts w:ascii="Arial" w:eastAsia="Times New Roman" w:hAnsi="Arial" w:cs="Arial"/>
          <w:i/>
          <w:iCs/>
          <w:sz w:val="24"/>
          <w:szCs w:val="24"/>
          <w:lang w:eastAsia="en-GB"/>
        </w:rPr>
      </w:pPr>
      <w:r w:rsidRPr="00A650E9">
        <w:rPr>
          <w:rFonts w:ascii="Arial" w:eastAsia="Times New Roman" w:hAnsi="Arial" w:cs="Arial"/>
          <w:i/>
          <w:iCs/>
          <w:sz w:val="24"/>
          <w:szCs w:val="24"/>
          <w:lang w:eastAsia="en-GB"/>
        </w:rPr>
        <w:t xml:space="preserve">c) No one is entitled to act as a charity trustee whether on appointment or on any re-appointment until he or she has expressly </w:t>
      </w:r>
      <w:r w:rsidRPr="00A650E9">
        <w:rPr>
          <w:rFonts w:ascii="Arial" w:eastAsia="Times New Roman" w:hAnsi="Arial" w:cs="Arial"/>
          <w:i/>
          <w:iCs/>
          <w:sz w:val="24"/>
          <w:szCs w:val="24"/>
          <w:lang w:eastAsia="en-GB"/>
        </w:rPr>
        <w:lastRenderedPageBreak/>
        <w:t xml:space="preserve">acknowledged, in whatever way the charity trustees decide, his or her acceptance of the office of charity trustee. </w:t>
      </w:r>
    </w:p>
    <w:p w14:paraId="18B629F4" w14:textId="77777777" w:rsidR="00A650E9" w:rsidRPr="00A650E9" w:rsidRDefault="00A650E9" w:rsidP="00FF09D3">
      <w:pPr>
        <w:spacing w:line="274" w:lineRule="auto"/>
        <w:ind w:left="1440" w:firstLine="720"/>
        <w:rPr>
          <w:rFonts w:ascii="Arial" w:eastAsia="Times New Roman" w:hAnsi="Arial" w:cs="Arial"/>
          <w:i/>
          <w:iCs/>
          <w:sz w:val="24"/>
          <w:szCs w:val="24"/>
          <w:lang w:eastAsia="en-GB"/>
        </w:rPr>
      </w:pPr>
      <w:r w:rsidRPr="00A650E9">
        <w:rPr>
          <w:rFonts w:ascii="Arial" w:eastAsia="Times New Roman" w:hAnsi="Arial" w:cs="Arial"/>
          <w:i/>
          <w:iCs/>
          <w:sz w:val="24"/>
          <w:szCs w:val="24"/>
          <w:lang w:eastAsia="en-GB"/>
        </w:rPr>
        <w:t>d) at least one of the trustees of the CIO must be 18 years of age or over.</w:t>
      </w:r>
    </w:p>
    <w:p w14:paraId="1F74479D" w14:textId="77777777" w:rsidR="00A650E9" w:rsidRPr="00A650E9" w:rsidRDefault="00A650E9" w:rsidP="00FF09D3">
      <w:pPr>
        <w:pStyle w:val="Default"/>
        <w:spacing w:before="240" w:after="240"/>
        <w:ind w:left="1440"/>
        <w:rPr>
          <w:rFonts w:ascii="Arial" w:hAnsi="Arial" w:cs="Arial"/>
          <w:i/>
          <w:iCs/>
        </w:rPr>
      </w:pPr>
      <w:r w:rsidRPr="00A650E9">
        <w:rPr>
          <w:rFonts w:ascii="Arial" w:eastAsia="Times New Roman" w:hAnsi="Arial" w:cs="Arial"/>
          <w:i/>
          <w:iCs/>
          <w:lang w:eastAsia="en-GB"/>
        </w:rPr>
        <w:t>------------------------------------------------------------------------------------------------------------------------</w:t>
      </w:r>
    </w:p>
    <w:p w14:paraId="4AEC20EF" w14:textId="77777777" w:rsidR="00A650E9" w:rsidRPr="00A650E9" w:rsidRDefault="00A650E9" w:rsidP="00FF09D3">
      <w:pPr>
        <w:spacing w:line="274" w:lineRule="auto"/>
        <w:ind w:left="1440"/>
        <w:rPr>
          <w:rFonts w:ascii="Arial" w:eastAsia="Times New Roman" w:hAnsi="Arial" w:cs="Arial"/>
          <w:i/>
          <w:iCs/>
          <w:sz w:val="24"/>
          <w:szCs w:val="24"/>
          <w:lang w:eastAsia="en-GB"/>
        </w:rPr>
      </w:pPr>
      <w:r w:rsidRPr="00A650E9">
        <w:rPr>
          <w:rFonts w:ascii="Arial" w:eastAsia="Times New Roman" w:hAnsi="Arial" w:cs="Arial"/>
          <w:i/>
          <w:iCs/>
          <w:sz w:val="24"/>
          <w:szCs w:val="24"/>
          <w:lang w:eastAsia="en-GB"/>
        </w:rPr>
        <w:t xml:space="preserve">10.1. Apart from the first charity trustees, every trustee must be appointed by a resolution passed at a properly convened meeting of the charity trustees. </w:t>
      </w:r>
    </w:p>
    <w:p w14:paraId="5FB854ED" w14:textId="77777777" w:rsidR="00A650E9" w:rsidRPr="00A650E9" w:rsidRDefault="00A650E9" w:rsidP="00FF09D3">
      <w:pPr>
        <w:spacing w:line="274" w:lineRule="auto"/>
        <w:ind w:left="1440"/>
        <w:rPr>
          <w:rFonts w:ascii="Arial" w:eastAsia="Times New Roman" w:hAnsi="Arial" w:cs="Arial"/>
          <w:i/>
          <w:iCs/>
          <w:sz w:val="24"/>
          <w:szCs w:val="24"/>
          <w:lang w:eastAsia="en-GB"/>
        </w:rPr>
      </w:pPr>
    </w:p>
    <w:p w14:paraId="3D9EFBB6" w14:textId="77777777" w:rsidR="00A650E9" w:rsidRPr="00A650E9" w:rsidRDefault="00A650E9" w:rsidP="00FF09D3">
      <w:pPr>
        <w:spacing w:line="274" w:lineRule="auto"/>
        <w:ind w:left="1440"/>
        <w:rPr>
          <w:rFonts w:ascii="Arial" w:eastAsia="Times New Roman" w:hAnsi="Arial" w:cs="Arial"/>
          <w:i/>
          <w:iCs/>
          <w:sz w:val="24"/>
          <w:szCs w:val="24"/>
          <w:lang w:eastAsia="en-GB"/>
        </w:rPr>
      </w:pPr>
      <w:r w:rsidRPr="00A650E9">
        <w:rPr>
          <w:rFonts w:ascii="Arial" w:eastAsia="Times New Roman" w:hAnsi="Arial" w:cs="Arial"/>
          <w:i/>
          <w:iCs/>
          <w:sz w:val="24"/>
          <w:szCs w:val="24"/>
          <w:lang w:eastAsia="en-GB"/>
        </w:rPr>
        <w:t xml:space="preserve">10.2. In selecting individuals for appointment as charity trustees, the charity trustees must have regards to the skills, knowledge and experience needed for the effective administration of the CIO. </w:t>
      </w:r>
    </w:p>
    <w:p w14:paraId="172B5960" w14:textId="77777777" w:rsidR="00A650E9" w:rsidRPr="00A650E9" w:rsidRDefault="00A650E9" w:rsidP="00FF09D3">
      <w:pPr>
        <w:pStyle w:val="Default"/>
        <w:spacing w:before="240" w:after="240"/>
        <w:ind w:left="1440"/>
        <w:rPr>
          <w:rFonts w:ascii="Arial" w:hAnsi="Arial" w:cs="Arial"/>
          <w:i/>
          <w:iCs/>
        </w:rPr>
      </w:pPr>
      <w:r w:rsidRPr="00A650E9">
        <w:rPr>
          <w:rFonts w:ascii="Arial" w:eastAsia="Times New Roman" w:hAnsi="Arial" w:cs="Arial"/>
          <w:i/>
          <w:iCs/>
          <w:lang w:eastAsia="en-GB"/>
        </w:rPr>
        <w:t>------------------------------------------------------------------------------------------------------------------------</w:t>
      </w:r>
    </w:p>
    <w:p w14:paraId="75106CB2" w14:textId="77777777" w:rsidR="00A650E9" w:rsidRPr="00A650E9" w:rsidRDefault="00A650E9" w:rsidP="00FF09D3">
      <w:pPr>
        <w:spacing w:line="274" w:lineRule="auto"/>
        <w:ind w:left="1440"/>
        <w:rPr>
          <w:rFonts w:ascii="Arial" w:eastAsia="Times New Roman" w:hAnsi="Arial" w:cs="Arial"/>
          <w:i/>
          <w:iCs/>
          <w:sz w:val="24"/>
          <w:szCs w:val="24"/>
          <w:lang w:eastAsia="en-GB"/>
        </w:rPr>
      </w:pPr>
      <w:r w:rsidRPr="00A650E9">
        <w:rPr>
          <w:rFonts w:ascii="Arial" w:eastAsia="Times New Roman" w:hAnsi="Arial" w:cs="Arial"/>
          <w:i/>
          <w:iCs/>
          <w:sz w:val="24"/>
          <w:szCs w:val="24"/>
          <w:lang w:eastAsia="en-GB"/>
        </w:rPr>
        <w:t>11. The charity trustees will make available to each new charity trustee, on or before his or first appointment:</w:t>
      </w:r>
    </w:p>
    <w:p w14:paraId="1226EB0B" w14:textId="77777777" w:rsidR="00A650E9" w:rsidRPr="00A650E9" w:rsidRDefault="00A650E9" w:rsidP="00FF09D3">
      <w:pPr>
        <w:spacing w:line="274" w:lineRule="auto"/>
        <w:ind w:left="1440"/>
        <w:rPr>
          <w:rFonts w:ascii="Arial" w:eastAsia="Times New Roman" w:hAnsi="Arial" w:cs="Arial"/>
          <w:i/>
          <w:iCs/>
          <w:sz w:val="24"/>
          <w:szCs w:val="24"/>
          <w:lang w:eastAsia="en-GB"/>
        </w:rPr>
      </w:pPr>
      <w:r w:rsidRPr="00A650E9">
        <w:rPr>
          <w:rFonts w:ascii="Arial" w:eastAsia="Times New Roman" w:hAnsi="Arial" w:cs="Arial"/>
          <w:i/>
          <w:iCs/>
          <w:sz w:val="24"/>
          <w:szCs w:val="24"/>
          <w:lang w:eastAsia="en-GB"/>
        </w:rPr>
        <w:t>a) a copy of the current version of this constitution; and</w:t>
      </w:r>
    </w:p>
    <w:p w14:paraId="46C0599D" w14:textId="274356C5" w:rsidR="00A650E9" w:rsidRPr="00A650E9" w:rsidRDefault="00A650E9" w:rsidP="00FF09D3">
      <w:pPr>
        <w:spacing w:line="274" w:lineRule="auto"/>
        <w:ind w:left="1440"/>
        <w:rPr>
          <w:rFonts w:ascii="Arial" w:eastAsia="Times New Roman" w:hAnsi="Arial" w:cs="Arial"/>
          <w:sz w:val="24"/>
          <w:szCs w:val="24"/>
          <w:lang w:eastAsia="en-GB"/>
        </w:rPr>
      </w:pPr>
      <w:r w:rsidRPr="00A650E9">
        <w:rPr>
          <w:rFonts w:ascii="Arial" w:eastAsia="Times New Roman" w:hAnsi="Arial" w:cs="Arial"/>
          <w:i/>
          <w:iCs/>
          <w:sz w:val="24"/>
          <w:szCs w:val="24"/>
          <w:lang w:eastAsia="en-GB"/>
        </w:rPr>
        <w:t xml:space="preserve">b) a copy of the CIO’s latest Trustees’ Annual Report and statement of accounts. </w:t>
      </w:r>
    </w:p>
    <w:p w14:paraId="58708642" w14:textId="77777777" w:rsidR="00A650E9" w:rsidRPr="00A650E9" w:rsidRDefault="00A650E9" w:rsidP="00A650E9">
      <w:pPr>
        <w:pStyle w:val="Default"/>
        <w:numPr>
          <w:ilvl w:val="0"/>
          <w:numId w:val="1"/>
        </w:numPr>
        <w:spacing w:before="240" w:after="240"/>
        <w:rPr>
          <w:rFonts w:ascii="Arial" w:hAnsi="Arial" w:cs="Arial"/>
        </w:rPr>
      </w:pPr>
      <w:r>
        <w:rPr>
          <w:rFonts w:ascii="Arial" w:eastAsia="Times New Roman" w:hAnsi="Arial" w:cs="Arial"/>
          <w:b/>
          <w:bCs/>
          <w:lang w:eastAsia="en-GB"/>
        </w:rPr>
        <w:t xml:space="preserve">RECRUITMENT / APPOINTMENT PANEL </w:t>
      </w:r>
    </w:p>
    <w:p w14:paraId="5DC6E0AD" w14:textId="77777777" w:rsidR="00A650E9" w:rsidRDefault="002C6AF8" w:rsidP="00A650E9">
      <w:pPr>
        <w:pStyle w:val="Default"/>
        <w:numPr>
          <w:ilvl w:val="1"/>
          <w:numId w:val="1"/>
        </w:numPr>
        <w:spacing w:before="240" w:after="240"/>
        <w:rPr>
          <w:rFonts w:ascii="Arial" w:hAnsi="Arial" w:cs="Arial"/>
        </w:rPr>
      </w:pPr>
      <w:r w:rsidRPr="00A650E9">
        <w:rPr>
          <w:rFonts w:ascii="Arial" w:hAnsi="Arial" w:cs="Arial"/>
        </w:rPr>
        <w:t>When a need has been identified</w:t>
      </w:r>
      <w:r w:rsidR="00A650E9">
        <w:rPr>
          <w:rFonts w:ascii="Arial" w:hAnsi="Arial" w:cs="Arial"/>
        </w:rPr>
        <w:t>,</w:t>
      </w:r>
      <w:r w:rsidRPr="00A650E9">
        <w:rPr>
          <w:rFonts w:ascii="Arial" w:hAnsi="Arial" w:cs="Arial"/>
        </w:rPr>
        <w:t xml:space="preserve"> to recruit trustees</w:t>
      </w:r>
      <w:r w:rsidR="00A650E9">
        <w:rPr>
          <w:rFonts w:ascii="Arial" w:hAnsi="Arial" w:cs="Arial"/>
        </w:rPr>
        <w:t>,</w:t>
      </w:r>
      <w:r w:rsidRPr="00A650E9">
        <w:rPr>
          <w:rFonts w:ascii="Arial" w:hAnsi="Arial" w:cs="Arial"/>
        </w:rPr>
        <w:t xml:space="preserve"> the Chair will manage the process. </w:t>
      </w:r>
    </w:p>
    <w:p w14:paraId="5A549136" w14:textId="6BD2D0DB" w:rsidR="00A650E9" w:rsidRDefault="002C6AF8" w:rsidP="00A650E9">
      <w:pPr>
        <w:pStyle w:val="Default"/>
        <w:numPr>
          <w:ilvl w:val="1"/>
          <w:numId w:val="1"/>
        </w:numPr>
        <w:spacing w:before="240" w:after="240"/>
        <w:rPr>
          <w:rFonts w:ascii="Arial" w:hAnsi="Arial" w:cs="Arial"/>
        </w:rPr>
      </w:pPr>
      <w:r w:rsidRPr="00A650E9">
        <w:rPr>
          <w:rFonts w:ascii="Arial" w:hAnsi="Arial" w:cs="Arial"/>
        </w:rPr>
        <w:t>Responsibility for recruiting trustees will not be delegated to employees</w:t>
      </w:r>
      <w:r w:rsidR="00FF09D3">
        <w:rPr>
          <w:rFonts w:ascii="Arial" w:hAnsi="Arial" w:cs="Arial"/>
        </w:rPr>
        <w:t>,</w:t>
      </w:r>
      <w:r w:rsidRPr="00A650E9">
        <w:rPr>
          <w:rFonts w:ascii="Arial" w:hAnsi="Arial" w:cs="Arial"/>
        </w:rPr>
        <w:t xml:space="preserve"> although employees may be given specific administrative tasks by the sub-committee. </w:t>
      </w:r>
    </w:p>
    <w:p w14:paraId="2DF02503" w14:textId="309798F6" w:rsidR="00A650E9" w:rsidRPr="00A650E9" w:rsidRDefault="00A650E9" w:rsidP="00A650E9">
      <w:pPr>
        <w:pStyle w:val="Default"/>
        <w:numPr>
          <w:ilvl w:val="0"/>
          <w:numId w:val="1"/>
        </w:numPr>
        <w:spacing w:before="240" w:after="240"/>
        <w:rPr>
          <w:rFonts w:ascii="Arial" w:hAnsi="Arial" w:cs="Arial"/>
        </w:rPr>
      </w:pPr>
      <w:r>
        <w:rPr>
          <w:rFonts w:ascii="Arial" w:hAnsi="Arial" w:cs="Arial"/>
          <w:b/>
          <w:bCs/>
        </w:rPr>
        <w:t>SKILL</w:t>
      </w:r>
      <w:r w:rsidR="00505AA2">
        <w:rPr>
          <w:rFonts w:ascii="Arial" w:hAnsi="Arial" w:cs="Arial"/>
          <w:b/>
          <w:bCs/>
        </w:rPr>
        <w:t>S</w:t>
      </w:r>
      <w:r>
        <w:rPr>
          <w:rFonts w:ascii="Arial" w:hAnsi="Arial" w:cs="Arial"/>
          <w:b/>
          <w:bCs/>
        </w:rPr>
        <w:t xml:space="preserve"> AUDIT</w:t>
      </w:r>
    </w:p>
    <w:p w14:paraId="532905EE" w14:textId="77777777" w:rsidR="00A650E9" w:rsidRDefault="002C6AF8" w:rsidP="00A650E9">
      <w:pPr>
        <w:pStyle w:val="Default"/>
        <w:numPr>
          <w:ilvl w:val="1"/>
          <w:numId w:val="1"/>
        </w:numPr>
        <w:spacing w:before="240" w:after="240"/>
        <w:rPr>
          <w:rFonts w:ascii="Arial" w:hAnsi="Arial" w:cs="Arial"/>
        </w:rPr>
      </w:pPr>
      <w:r w:rsidRPr="00A650E9">
        <w:rPr>
          <w:rFonts w:ascii="Arial" w:hAnsi="Arial" w:cs="Arial"/>
        </w:rPr>
        <w:t xml:space="preserve">Whenever a trustee departs a skills audit of the board will be done. Efforts at recruiting a replacement will take account of the skills audit and of the skills being lost by the departure. </w:t>
      </w:r>
    </w:p>
    <w:p w14:paraId="7056CC2A" w14:textId="77777777" w:rsidR="00A650E9" w:rsidRDefault="002C6AF8" w:rsidP="00A650E9">
      <w:pPr>
        <w:pStyle w:val="Default"/>
        <w:numPr>
          <w:ilvl w:val="1"/>
          <w:numId w:val="1"/>
        </w:numPr>
        <w:spacing w:before="240" w:after="240"/>
        <w:rPr>
          <w:rFonts w:ascii="Arial" w:hAnsi="Arial" w:cs="Arial"/>
        </w:rPr>
      </w:pPr>
      <w:r w:rsidRPr="00A650E9">
        <w:rPr>
          <w:rFonts w:ascii="Arial" w:hAnsi="Arial" w:cs="Arial"/>
        </w:rPr>
        <w:t xml:space="preserve">Consideration must also be given to any specific roles or duties that the individual leaving the board was undertaking. </w:t>
      </w:r>
    </w:p>
    <w:p w14:paraId="58B430CA" w14:textId="77777777" w:rsidR="00A650E9" w:rsidRPr="00A650E9" w:rsidRDefault="00A650E9" w:rsidP="00A650E9">
      <w:pPr>
        <w:pStyle w:val="Default"/>
        <w:numPr>
          <w:ilvl w:val="0"/>
          <w:numId w:val="1"/>
        </w:numPr>
        <w:spacing w:before="240" w:after="240"/>
        <w:rPr>
          <w:rFonts w:ascii="Arial" w:hAnsi="Arial" w:cs="Arial"/>
        </w:rPr>
      </w:pPr>
      <w:r>
        <w:rPr>
          <w:rFonts w:ascii="Arial" w:hAnsi="Arial" w:cs="Arial"/>
          <w:b/>
          <w:bCs/>
        </w:rPr>
        <w:t>RECRUITMENT</w:t>
      </w:r>
    </w:p>
    <w:p w14:paraId="18B39B54" w14:textId="77777777" w:rsidR="00A650E9" w:rsidRDefault="00A650E9" w:rsidP="00A650E9">
      <w:pPr>
        <w:pStyle w:val="Default"/>
        <w:numPr>
          <w:ilvl w:val="1"/>
          <w:numId w:val="1"/>
        </w:numPr>
        <w:spacing w:before="240" w:after="240"/>
        <w:rPr>
          <w:rFonts w:ascii="Arial" w:hAnsi="Arial" w:cs="Arial"/>
        </w:rPr>
      </w:pPr>
      <w:r>
        <w:rPr>
          <w:rFonts w:ascii="Arial" w:hAnsi="Arial" w:cs="Arial"/>
        </w:rPr>
        <w:t xml:space="preserve">The following process should be followed for recruitment of new trustees: </w:t>
      </w:r>
    </w:p>
    <w:p w14:paraId="5DD78A37" w14:textId="11A33FD2" w:rsidR="00A650E9" w:rsidRDefault="002C6AF8" w:rsidP="00A650E9">
      <w:pPr>
        <w:pStyle w:val="Default"/>
        <w:numPr>
          <w:ilvl w:val="2"/>
          <w:numId w:val="1"/>
        </w:numPr>
        <w:spacing w:before="240" w:after="240"/>
        <w:rPr>
          <w:rFonts w:ascii="Arial" w:hAnsi="Arial" w:cs="Arial"/>
        </w:rPr>
      </w:pPr>
      <w:r w:rsidRPr="00A650E9">
        <w:rPr>
          <w:rFonts w:ascii="Arial" w:hAnsi="Arial" w:cs="Arial"/>
        </w:rPr>
        <w:t>Role Description will be created for individual and general roles</w:t>
      </w:r>
      <w:r w:rsidR="00FF09D3">
        <w:rPr>
          <w:rFonts w:ascii="Arial" w:hAnsi="Arial" w:cs="Arial"/>
        </w:rPr>
        <w:t>.</w:t>
      </w:r>
    </w:p>
    <w:p w14:paraId="4F760A41" w14:textId="696C2607" w:rsidR="00A650E9" w:rsidRDefault="002C6AF8" w:rsidP="00A650E9">
      <w:pPr>
        <w:pStyle w:val="Default"/>
        <w:numPr>
          <w:ilvl w:val="2"/>
          <w:numId w:val="1"/>
        </w:numPr>
        <w:spacing w:before="240" w:after="240"/>
        <w:rPr>
          <w:rFonts w:ascii="Arial" w:hAnsi="Arial" w:cs="Arial"/>
        </w:rPr>
      </w:pPr>
      <w:r w:rsidRPr="00A650E9">
        <w:rPr>
          <w:rFonts w:ascii="Arial" w:hAnsi="Arial" w:cs="Arial"/>
        </w:rPr>
        <w:t xml:space="preserve">Adverts will be placed through </w:t>
      </w:r>
      <w:r w:rsidR="00D12969">
        <w:rPr>
          <w:rFonts w:ascii="Arial" w:hAnsi="Arial" w:cs="Arial"/>
        </w:rPr>
        <w:t>all</w:t>
      </w:r>
      <w:r w:rsidR="00D12969" w:rsidRPr="00A650E9">
        <w:rPr>
          <w:rFonts w:ascii="Arial" w:hAnsi="Arial" w:cs="Arial"/>
        </w:rPr>
        <w:t xml:space="preserve"> </w:t>
      </w:r>
      <w:r w:rsidRPr="00A650E9">
        <w:rPr>
          <w:rFonts w:ascii="Arial" w:hAnsi="Arial" w:cs="Arial"/>
        </w:rPr>
        <w:t xml:space="preserve">available channels. </w:t>
      </w:r>
    </w:p>
    <w:p w14:paraId="6026AAE7" w14:textId="1D6503FA" w:rsidR="00A650E9" w:rsidRPr="00C824EF" w:rsidRDefault="002C6AF8" w:rsidP="00C824EF">
      <w:pPr>
        <w:pStyle w:val="Default"/>
        <w:numPr>
          <w:ilvl w:val="1"/>
          <w:numId w:val="1"/>
        </w:numPr>
        <w:spacing w:before="240" w:after="240"/>
        <w:rPr>
          <w:rFonts w:ascii="Arial" w:hAnsi="Arial" w:cs="Arial"/>
        </w:rPr>
      </w:pPr>
      <w:r w:rsidRPr="00A650E9">
        <w:rPr>
          <w:rFonts w:ascii="Arial" w:hAnsi="Arial" w:cs="Arial"/>
        </w:rPr>
        <w:lastRenderedPageBreak/>
        <w:t xml:space="preserve">Newquay Foodbank seeks to ensure diversity in its board of trustees as well as in its staff base and consideration will be given to ways in which groups that are underrepresented on the board might be reached and encouraged to apply. </w:t>
      </w:r>
      <w:r w:rsidR="00C824EF">
        <w:rPr>
          <w:rFonts w:ascii="Arial" w:hAnsi="Arial" w:cs="Arial"/>
        </w:rPr>
        <w:t xml:space="preserve">However, </w:t>
      </w:r>
      <w:r w:rsidRPr="00C824EF">
        <w:rPr>
          <w:rFonts w:ascii="Arial" w:hAnsi="Arial" w:cs="Arial"/>
        </w:rPr>
        <w:t xml:space="preserve">at the point of selection the board will not discriminate unfairly on any of the grounds listed in the Equal Opportunities Policy. </w:t>
      </w:r>
    </w:p>
    <w:p w14:paraId="66939D49" w14:textId="77777777" w:rsidR="00A650E9" w:rsidRDefault="002C6AF8" w:rsidP="00A650E9">
      <w:pPr>
        <w:pStyle w:val="Default"/>
        <w:numPr>
          <w:ilvl w:val="1"/>
          <w:numId w:val="1"/>
        </w:numPr>
        <w:spacing w:before="240" w:after="240"/>
        <w:rPr>
          <w:rFonts w:ascii="Arial" w:hAnsi="Arial" w:cs="Arial"/>
        </w:rPr>
      </w:pPr>
      <w:r w:rsidRPr="00A650E9">
        <w:rPr>
          <w:rFonts w:ascii="Arial" w:hAnsi="Arial" w:cs="Arial"/>
        </w:rPr>
        <w:t xml:space="preserve">People enquiring to become trustees will be sent appropriate documentation about the charity, introductory material about trusteeship and will be asked to complete an application form. </w:t>
      </w:r>
    </w:p>
    <w:p w14:paraId="63FD2943" w14:textId="77777777" w:rsidR="00A650E9" w:rsidRDefault="002C6AF8" w:rsidP="00A650E9">
      <w:pPr>
        <w:pStyle w:val="Default"/>
        <w:numPr>
          <w:ilvl w:val="1"/>
          <w:numId w:val="1"/>
        </w:numPr>
        <w:spacing w:before="240" w:after="240"/>
        <w:rPr>
          <w:rFonts w:ascii="Arial" w:hAnsi="Arial" w:cs="Arial"/>
        </w:rPr>
      </w:pPr>
      <w:r w:rsidRPr="00A650E9">
        <w:rPr>
          <w:rFonts w:ascii="Arial" w:hAnsi="Arial" w:cs="Arial"/>
        </w:rPr>
        <w:t xml:space="preserve">Arrangements will be made to assist any potential applicant with specific needs in relation to completion of the form or access to the supporting materials. </w:t>
      </w:r>
    </w:p>
    <w:p w14:paraId="29492462" w14:textId="77777777" w:rsidR="00A650E9" w:rsidRDefault="00A650E9" w:rsidP="002C6AF8">
      <w:pPr>
        <w:pStyle w:val="Default"/>
        <w:numPr>
          <w:ilvl w:val="0"/>
          <w:numId w:val="1"/>
        </w:numPr>
        <w:spacing w:before="240" w:after="240" w:line="274" w:lineRule="auto"/>
        <w:rPr>
          <w:rFonts w:ascii="Arial" w:hAnsi="Arial" w:cs="Arial"/>
          <w:b/>
          <w:bCs/>
        </w:rPr>
      </w:pPr>
      <w:r w:rsidRPr="00A650E9">
        <w:rPr>
          <w:rFonts w:ascii="Arial" w:hAnsi="Arial" w:cs="Arial"/>
          <w:b/>
          <w:bCs/>
        </w:rPr>
        <w:t>INTERVIEW, SELECTION AND APPOINTMENT</w:t>
      </w:r>
    </w:p>
    <w:p w14:paraId="4D370F19" w14:textId="6B32A53F" w:rsidR="00A650E9" w:rsidRPr="00A650E9" w:rsidRDefault="002C6AF8" w:rsidP="00A650E9">
      <w:pPr>
        <w:pStyle w:val="Default"/>
        <w:numPr>
          <w:ilvl w:val="1"/>
          <w:numId w:val="1"/>
        </w:numPr>
        <w:spacing w:before="240" w:after="240" w:line="274" w:lineRule="auto"/>
        <w:rPr>
          <w:rFonts w:ascii="Arial" w:hAnsi="Arial" w:cs="Arial"/>
          <w:b/>
          <w:bCs/>
        </w:rPr>
      </w:pPr>
      <w:r w:rsidRPr="00A650E9">
        <w:rPr>
          <w:rFonts w:ascii="Arial" w:hAnsi="Arial" w:cs="Arial"/>
        </w:rPr>
        <w:t>Applicants who appear suitable</w:t>
      </w:r>
      <w:r w:rsidR="00FF09D3">
        <w:rPr>
          <w:rFonts w:ascii="Arial" w:hAnsi="Arial" w:cs="Arial"/>
        </w:rPr>
        <w:t>,</w:t>
      </w:r>
      <w:r w:rsidRPr="00A650E9">
        <w:rPr>
          <w:rFonts w:ascii="Arial" w:hAnsi="Arial" w:cs="Arial"/>
        </w:rPr>
        <w:t xml:space="preserve"> further to an interview with the Chair of Newquay Foodbank</w:t>
      </w:r>
      <w:r w:rsidR="00FF09D3">
        <w:rPr>
          <w:rFonts w:ascii="Arial" w:hAnsi="Arial" w:cs="Arial"/>
        </w:rPr>
        <w:t>,</w:t>
      </w:r>
      <w:r w:rsidRPr="00A650E9">
        <w:rPr>
          <w:rFonts w:ascii="Arial" w:hAnsi="Arial" w:cs="Arial"/>
        </w:rPr>
        <w:t xml:space="preserve"> will be invited to attend a trustee meeting as an observer and will receive further information regarding the role of being a trustee. </w:t>
      </w:r>
    </w:p>
    <w:p w14:paraId="2E959734" w14:textId="4ECF491E" w:rsidR="00A650E9" w:rsidRPr="00A650E9" w:rsidRDefault="002C6AF8" w:rsidP="00A650E9">
      <w:pPr>
        <w:pStyle w:val="Default"/>
        <w:numPr>
          <w:ilvl w:val="1"/>
          <w:numId w:val="1"/>
        </w:numPr>
        <w:spacing w:before="240" w:after="240" w:line="274" w:lineRule="auto"/>
        <w:rPr>
          <w:rFonts w:ascii="Arial" w:hAnsi="Arial" w:cs="Arial"/>
          <w:b/>
          <w:bCs/>
        </w:rPr>
      </w:pPr>
      <w:r w:rsidRPr="00A650E9">
        <w:rPr>
          <w:rFonts w:ascii="Arial" w:hAnsi="Arial" w:cs="Arial"/>
        </w:rPr>
        <w:t xml:space="preserve">In the event of there being </w:t>
      </w:r>
      <w:proofErr w:type="gramStart"/>
      <w:r w:rsidRPr="00A650E9">
        <w:rPr>
          <w:rFonts w:ascii="Arial" w:hAnsi="Arial" w:cs="Arial"/>
        </w:rPr>
        <w:t>a large number of</w:t>
      </w:r>
      <w:proofErr w:type="gramEnd"/>
      <w:r w:rsidRPr="00A650E9">
        <w:rPr>
          <w:rFonts w:ascii="Arial" w:hAnsi="Arial" w:cs="Arial"/>
        </w:rPr>
        <w:t xml:space="preserve"> applicants</w:t>
      </w:r>
      <w:r w:rsidR="00A650E9">
        <w:rPr>
          <w:rFonts w:ascii="Arial" w:hAnsi="Arial" w:cs="Arial"/>
        </w:rPr>
        <w:t>,</w:t>
      </w:r>
      <w:r w:rsidRPr="00A650E9">
        <w:rPr>
          <w:rFonts w:ascii="Arial" w:hAnsi="Arial" w:cs="Arial"/>
        </w:rPr>
        <w:t xml:space="preserve"> those most closely matching the skills required will be approached at this stage in preference to less suitable applicants</w:t>
      </w:r>
      <w:r w:rsidR="00C824EF">
        <w:rPr>
          <w:rFonts w:ascii="Arial" w:hAnsi="Arial" w:cs="Arial"/>
        </w:rPr>
        <w:t>.</w:t>
      </w:r>
      <w:r w:rsidRPr="00A650E9">
        <w:rPr>
          <w:rFonts w:ascii="Arial" w:hAnsi="Arial" w:cs="Arial"/>
        </w:rPr>
        <w:t xml:space="preserve"> </w:t>
      </w:r>
      <w:r w:rsidR="00C824EF">
        <w:rPr>
          <w:rFonts w:ascii="Arial" w:hAnsi="Arial" w:cs="Arial"/>
        </w:rPr>
        <w:t xml:space="preserve"> H</w:t>
      </w:r>
      <w:r w:rsidRPr="00A650E9">
        <w:rPr>
          <w:rFonts w:ascii="Arial" w:hAnsi="Arial" w:cs="Arial"/>
        </w:rPr>
        <w:t xml:space="preserve">owever, consideration will be given to appointing more than one suitable applicant. </w:t>
      </w:r>
    </w:p>
    <w:p w14:paraId="49E87513" w14:textId="77777777" w:rsidR="00A650E9" w:rsidRPr="00A650E9" w:rsidRDefault="002C6AF8" w:rsidP="00A650E9">
      <w:pPr>
        <w:pStyle w:val="Default"/>
        <w:numPr>
          <w:ilvl w:val="1"/>
          <w:numId w:val="1"/>
        </w:numPr>
        <w:spacing w:before="240" w:after="240" w:line="274" w:lineRule="auto"/>
        <w:rPr>
          <w:rFonts w:ascii="Arial" w:hAnsi="Arial" w:cs="Arial"/>
          <w:b/>
          <w:bCs/>
        </w:rPr>
      </w:pPr>
      <w:r w:rsidRPr="00A650E9">
        <w:rPr>
          <w:rFonts w:ascii="Arial" w:hAnsi="Arial" w:cs="Arial"/>
        </w:rPr>
        <w:t>As a minimum, and if not sent earlier in the process, applicants will be provided with:</w:t>
      </w:r>
    </w:p>
    <w:p w14:paraId="32E08C35" w14:textId="46D88B16" w:rsidR="00A650E9" w:rsidRPr="00A650E9" w:rsidRDefault="000D1AAB" w:rsidP="00A650E9">
      <w:pPr>
        <w:pStyle w:val="Default"/>
        <w:numPr>
          <w:ilvl w:val="2"/>
          <w:numId w:val="1"/>
        </w:numPr>
        <w:spacing w:before="240" w:after="240" w:line="274" w:lineRule="auto"/>
        <w:rPr>
          <w:rFonts w:ascii="Arial" w:hAnsi="Arial" w:cs="Arial"/>
          <w:b/>
          <w:bCs/>
        </w:rPr>
      </w:pPr>
      <w:bookmarkStart w:id="1" w:name="_Hlk83393514"/>
      <w:r>
        <w:rPr>
          <w:rFonts w:ascii="Arial" w:hAnsi="Arial" w:cs="Arial"/>
        </w:rPr>
        <w:t>A</w:t>
      </w:r>
      <w:r w:rsidR="002C6AF8" w:rsidRPr="00A650E9">
        <w:rPr>
          <w:rFonts w:ascii="Arial" w:hAnsi="Arial" w:cs="Arial"/>
        </w:rPr>
        <w:t xml:space="preserve"> copy of the latest accounts of the </w:t>
      </w:r>
      <w:proofErr w:type="gramStart"/>
      <w:r w:rsidR="002C6AF8" w:rsidRPr="00A650E9">
        <w:rPr>
          <w:rFonts w:ascii="Arial" w:hAnsi="Arial" w:cs="Arial"/>
        </w:rPr>
        <w:t>charity;</w:t>
      </w:r>
      <w:proofErr w:type="gramEnd"/>
      <w:r w:rsidR="002C6AF8" w:rsidRPr="00A650E9">
        <w:rPr>
          <w:rFonts w:ascii="Arial" w:hAnsi="Arial" w:cs="Arial"/>
        </w:rPr>
        <w:t xml:space="preserve"> </w:t>
      </w:r>
    </w:p>
    <w:p w14:paraId="357B549E" w14:textId="550E37DE" w:rsidR="00A650E9" w:rsidRPr="00A650E9" w:rsidRDefault="002C6AF8" w:rsidP="00A650E9">
      <w:pPr>
        <w:pStyle w:val="Default"/>
        <w:numPr>
          <w:ilvl w:val="2"/>
          <w:numId w:val="1"/>
        </w:numPr>
        <w:spacing w:before="240" w:after="240" w:line="274" w:lineRule="auto"/>
        <w:rPr>
          <w:rFonts w:ascii="Arial" w:hAnsi="Arial" w:cs="Arial"/>
          <w:b/>
          <w:bCs/>
        </w:rPr>
      </w:pPr>
      <w:r w:rsidRPr="00A650E9">
        <w:rPr>
          <w:rFonts w:ascii="Arial" w:hAnsi="Arial" w:cs="Arial"/>
        </w:rPr>
        <w:t>Charity Commission Publication CC3- ‘</w:t>
      </w:r>
      <w:r w:rsidR="00D41A15">
        <w:rPr>
          <w:rFonts w:ascii="Arial" w:hAnsi="Arial" w:cs="Arial"/>
        </w:rPr>
        <w:t xml:space="preserve">The Essential </w:t>
      </w:r>
      <w:proofErr w:type="gramStart"/>
      <w:r w:rsidR="00D41A15">
        <w:rPr>
          <w:rFonts w:ascii="Arial" w:hAnsi="Arial" w:cs="Arial"/>
        </w:rPr>
        <w:t>Trustee</w:t>
      </w:r>
      <w:r w:rsidRPr="00A650E9">
        <w:rPr>
          <w:rFonts w:ascii="Arial" w:hAnsi="Arial" w:cs="Arial"/>
        </w:rPr>
        <w:t>;</w:t>
      </w:r>
      <w:proofErr w:type="gramEnd"/>
      <w:r w:rsidRPr="00A650E9">
        <w:rPr>
          <w:rFonts w:ascii="Arial" w:hAnsi="Arial" w:cs="Arial"/>
        </w:rPr>
        <w:t xml:space="preserve"> </w:t>
      </w:r>
    </w:p>
    <w:p w14:paraId="450757EA" w14:textId="77777777" w:rsidR="00A650E9" w:rsidRPr="00A650E9" w:rsidRDefault="00A650E9" w:rsidP="00A650E9">
      <w:pPr>
        <w:pStyle w:val="Default"/>
        <w:numPr>
          <w:ilvl w:val="2"/>
          <w:numId w:val="1"/>
        </w:numPr>
        <w:spacing w:before="240" w:after="240" w:line="274" w:lineRule="auto"/>
        <w:rPr>
          <w:rFonts w:ascii="Arial" w:hAnsi="Arial" w:cs="Arial"/>
          <w:b/>
          <w:bCs/>
        </w:rPr>
      </w:pPr>
      <w:r>
        <w:rPr>
          <w:rFonts w:ascii="Arial" w:hAnsi="Arial" w:cs="Arial"/>
        </w:rPr>
        <w:t>A</w:t>
      </w:r>
      <w:r w:rsidR="002C6AF8" w:rsidRPr="00A650E9">
        <w:rPr>
          <w:rFonts w:ascii="Arial" w:hAnsi="Arial" w:cs="Arial"/>
        </w:rPr>
        <w:t xml:space="preserve"> copy of the charity’s governing </w:t>
      </w:r>
      <w:proofErr w:type="gramStart"/>
      <w:r w:rsidR="002C6AF8" w:rsidRPr="00A650E9">
        <w:rPr>
          <w:rFonts w:ascii="Arial" w:hAnsi="Arial" w:cs="Arial"/>
        </w:rPr>
        <w:t>document;</w:t>
      </w:r>
      <w:proofErr w:type="gramEnd"/>
      <w:r w:rsidR="002C6AF8" w:rsidRPr="00A650E9">
        <w:rPr>
          <w:rFonts w:ascii="Arial" w:hAnsi="Arial" w:cs="Arial"/>
        </w:rPr>
        <w:t xml:space="preserve"> </w:t>
      </w:r>
    </w:p>
    <w:p w14:paraId="4174A9B9" w14:textId="77777777" w:rsidR="00A650E9" w:rsidRPr="00A650E9" w:rsidRDefault="00A650E9" w:rsidP="00A650E9">
      <w:pPr>
        <w:pStyle w:val="Default"/>
        <w:numPr>
          <w:ilvl w:val="2"/>
          <w:numId w:val="1"/>
        </w:numPr>
        <w:spacing w:before="240" w:after="240" w:line="274" w:lineRule="auto"/>
        <w:rPr>
          <w:rFonts w:ascii="Arial" w:hAnsi="Arial" w:cs="Arial"/>
          <w:b/>
          <w:bCs/>
        </w:rPr>
      </w:pPr>
      <w:r>
        <w:rPr>
          <w:rFonts w:ascii="Arial" w:hAnsi="Arial" w:cs="Arial"/>
        </w:rPr>
        <w:t>A</w:t>
      </w:r>
      <w:r w:rsidR="002C6AF8" w:rsidRPr="00A650E9">
        <w:rPr>
          <w:rFonts w:ascii="Arial" w:hAnsi="Arial" w:cs="Arial"/>
        </w:rPr>
        <w:t xml:space="preserve"> copy of the minutes of the last three board </w:t>
      </w:r>
      <w:proofErr w:type="gramStart"/>
      <w:r w:rsidR="002C6AF8" w:rsidRPr="00A650E9">
        <w:rPr>
          <w:rFonts w:ascii="Arial" w:hAnsi="Arial" w:cs="Arial"/>
        </w:rPr>
        <w:t>meetings;</w:t>
      </w:r>
      <w:proofErr w:type="gramEnd"/>
      <w:r w:rsidR="002C6AF8" w:rsidRPr="00A650E9">
        <w:rPr>
          <w:rFonts w:ascii="Arial" w:hAnsi="Arial" w:cs="Arial"/>
        </w:rPr>
        <w:t xml:space="preserve"> </w:t>
      </w:r>
    </w:p>
    <w:p w14:paraId="2987B708" w14:textId="77777777" w:rsidR="00EB761C" w:rsidRPr="00EB761C" w:rsidRDefault="00A650E9" w:rsidP="00A650E9">
      <w:pPr>
        <w:pStyle w:val="Default"/>
        <w:numPr>
          <w:ilvl w:val="2"/>
          <w:numId w:val="1"/>
        </w:numPr>
        <w:spacing w:before="240" w:after="240" w:line="274" w:lineRule="auto"/>
        <w:rPr>
          <w:rFonts w:ascii="Arial" w:hAnsi="Arial" w:cs="Arial"/>
          <w:b/>
          <w:bCs/>
        </w:rPr>
      </w:pPr>
      <w:r>
        <w:rPr>
          <w:rFonts w:ascii="Arial" w:hAnsi="Arial" w:cs="Arial"/>
        </w:rPr>
        <w:t>A</w:t>
      </w:r>
      <w:r w:rsidR="002C6AF8" w:rsidRPr="00A650E9">
        <w:rPr>
          <w:rFonts w:ascii="Arial" w:hAnsi="Arial" w:cs="Arial"/>
        </w:rPr>
        <w:t xml:space="preserve"> trustee ‘job description</w:t>
      </w:r>
      <w:proofErr w:type="gramStart"/>
      <w:r w:rsidR="002C6AF8" w:rsidRPr="00A650E9">
        <w:rPr>
          <w:rFonts w:ascii="Arial" w:hAnsi="Arial" w:cs="Arial"/>
        </w:rPr>
        <w:t>’;</w:t>
      </w:r>
      <w:proofErr w:type="gramEnd"/>
      <w:r w:rsidR="002C6AF8" w:rsidRPr="00A650E9">
        <w:rPr>
          <w:rFonts w:ascii="Arial" w:hAnsi="Arial" w:cs="Arial"/>
        </w:rPr>
        <w:t xml:space="preserve"> </w:t>
      </w:r>
    </w:p>
    <w:p w14:paraId="70767A0C" w14:textId="77777777" w:rsidR="00EB761C" w:rsidRPr="00EB761C" w:rsidRDefault="00EB761C" w:rsidP="00A650E9">
      <w:pPr>
        <w:pStyle w:val="Default"/>
        <w:numPr>
          <w:ilvl w:val="2"/>
          <w:numId w:val="1"/>
        </w:numPr>
        <w:spacing w:before="240" w:after="240" w:line="274" w:lineRule="auto"/>
        <w:rPr>
          <w:rFonts w:ascii="Arial" w:hAnsi="Arial" w:cs="Arial"/>
          <w:b/>
          <w:bCs/>
        </w:rPr>
      </w:pPr>
      <w:r>
        <w:rPr>
          <w:rFonts w:ascii="Arial" w:hAnsi="Arial" w:cs="Arial"/>
        </w:rPr>
        <w:t>R</w:t>
      </w:r>
      <w:r w:rsidR="002C6AF8" w:rsidRPr="00A650E9">
        <w:rPr>
          <w:rFonts w:ascii="Arial" w:hAnsi="Arial" w:cs="Arial"/>
        </w:rPr>
        <w:t xml:space="preserve">elevant policies including those regarding equal opportunities and conflicts of </w:t>
      </w:r>
      <w:proofErr w:type="gramStart"/>
      <w:r w:rsidR="002C6AF8" w:rsidRPr="00A650E9">
        <w:rPr>
          <w:rFonts w:ascii="Arial" w:hAnsi="Arial" w:cs="Arial"/>
        </w:rPr>
        <w:t>interest;</w:t>
      </w:r>
      <w:proofErr w:type="gramEnd"/>
      <w:r w:rsidR="002C6AF8" w:rsidRPr="00A650E9">
        <w:rPr>
          <w:rFonts w:ascii="Arial" w:hAnsi="Arial" w:cs="Arial"/>
        </w:rPr>
        <w:t xml:space="preserve"> </w:t>
      </w:r>
    </w:p>
    <w:p w14:paraId="6981130F" w14:textId="77777777" w:rsidR="00EB761C" w:rsidRPr="00EB761C" w:rsidRDefault="00EB761C" w:rsidP="00A650E9">
      <w:pPr>
        <w:pStyle w:val="Default"/>
        <w:numPr>
          <w:ilvl w:val="2"/>
          <w:numId w:val="1"/>
        </w:numPr>
        <w:spacing w:before="240" w:after="240" w:line="274" w:lineRule="auto"/>
        <w:rPr>
          <w:rFonts w:ascii="Arial" w:hAnsi="Arial" w:cs="Arial"/>
          <w:b/>
          <w:bCs/>
        </w:rPr>
      </w:pPr>
      <w:r>
        <w:rPr>
          <w:rFonts w:ascii="Arial" w:hAnsi="Arial" w:cs="Arial"/>
        </w:rPr>
        <w:t>A</w:t>
      </w:r>
      <w:r w:rsidR="002C6AF8" w:rsidRPr="00A650E9">
        <w:rPr>
          <w:rFonts w:ascii="Arial" w:hAnsi="Arial" w:cs="Arial"/>
        </w:rPr>
        <w:t xml:space="preserve"> copy of this policy. </w:t>
      </w:r>
    </w:p>
    <w:bookmarkEnd w:id="1"/>
    <w:p w14:paraId="6FE00437" w14:textId="77777777" w:rsidR="00EB761C" w:rsidRPr="00EB761C" w:rsidRDefault="002C6AF8" w:rsidP="00EB761C">
      <w:pPr>
        <w:pStyle w:val="Default"/>
        <w:numPr>
          <w:ilvl w:val="1"/>
          <w:numId w:val="1"/>
        </w:numPr>
        <w:spacing w:before="240" w:after="240" w:line="274" w:lineRule="auto"/>
        <w:rPr>
          <w:rFonts w:ascii="Arial" w:hAnsi="Arial" w:cs="Arial"/>
          <w:b/>
          <w:bCs/>
        </w:rPr>
      </w:pPr>
      <w:r w:rsidRPr="00A650E9">
        <w:rPr>
          <w:rFonts w:ascii="Arial" w:hAnsi="Arial" w:cs="Arial"/>
        </w:rPr>
        <w:t xml:space="preserve">The applicant will be interviewed by the </w:t>
      </w:r>
      <w:proofErr w:type="gramStart"/>
      <w:r w:rsidRPr="00A650E9">
        <w:rPr>
          <w:rFonts w:ascii="Arial" w:hAnsi="Arial" w:cs="Arial"/>
        </w:rPr>
        <w:t>Chair</w:t>
      </w:r>
      <w:proofErr w:type="gramEnd"/>
      <w:r w:rsidRPr="00A650E9">
        <w:rPr>
          <w:rFonts w:ascii="Arial" w:hAnsi="Arial" w:cs="Arial"/>
        </w:rPr>
        <w:t xml:space="preserve"> or their nominee and efforts will be made to answer any questions that they may have. </w:t>
      </w:r>
    </w:p>
    <w:p w14:paraId="4B754DD3" w14:textId="77777777" w:rsidR="00EB761C" w:rsidRPr="00EB761C" w:rsidRDefault="002C6AF8" w:rsidP="00EB761C">
      <w:pPr>
        <w:pStyle w:val="Default"/>
        <w:numPr>
          <w:ilvl w:val="1"/>
          <w:numId w:val="1"/>
        </w:numPr>
        <w:spacing w:before="240" w:after="240" w:line="274" w:lineRule="auto"/>
        <w:rPr>
          <w:rFonts w:ascii="Arial" w:hAnsi="Arial" w:cs="Arial"/>
          <w:b/>
          <w:bCs/>
        </w:rPr>
      </w:pPr>
      <w:r w:rsidRPr="00A650E9">
        <w:rPr>
          <w:rFonts w:ascii="Arial" w:hAnsi="Arial" w:cs="Arial"/>
        </w:rPr>
        <w:t xml:space="preserve">The applicant will be asked to declare any conflicts of interest and will be required to provide two references which will be taken up prior to the next board meeting. </w:t>
      </w:r>
    </w:p>
    <w:p w14:paraId="5E3B02E7" w14:textId="77777777" w:rsidR="00EB761C" w:rsidRPr="00EB761C" w:rsidRDefault="002C6AF8" w:rsidP="00EB761C">
      <w:pPr>
        <w:pStyle w:val="Default"/>
        <w:numPr>
          <w:ilvl w:val="1"/>
          <w:numId w:val="1"/>
        </w:numPr>
        <w:spacing w:before="240" w:after="240" w:line="274" w:lineRule="auto"/>
        <w:rPr>
          <w:rFonts w:ascii="Arial" w:hAnsi="Arial" w:cs="Arial"/>
          <w:b/>
          <w:bCs/>
        </w:rPr>
      </w:pPr>
      <w:bookmarkStart w:id="2" w:name="_Hlk83392445"/>
      <w:r w:rsidRPr="00A650E9">
        <w:rPr>
          <w:rFonts w:ascii="Arial" w:hAnsi="Arial" w:cs="Arial"/>
        </w:rPr>
        <w:lastRenderedPageBreak/>
        <w:t xml:space="preserve">The applicant will be required to sign a declaration that they are not disqualified from being a trustee as per section 72 (1) of The Charities Act 1993. </w:t>
      </w:r>
    </w:p>
    <w:bookmarkEnd w:id="2"/>
    <w:p w14:paraId="4461A4F3" w14:textId="77777777" w:rsidR="00EB761C" w:rsidRPr="00EB761C" w:rsidRDefault="002C6AF8" w:rsidP="00EB761C">
      <w:pPr>
        <w:pStyle w:val="Default"/>
        <w:numPr>
          <w:ilvl w:val="1"/>
          <w:numId w:val="1"/>
        </w:numPr>
        <w:spacing w:before="240" w:after="240" w:line="274" w:lineRule="auto"/>
        <w:rPr>
          <w:rFonts w:ascii="Arial" w:hAnsi="Arial" w:cs="Arial"/>
          <w:b/>
          <w:bCs/>
        </w:rPr>
      </w:pPr>
      <w:r w:rsidRPr="00A650E9">
        <w:rPr>
          <w:rFonts w:ascii="Arial" w:hAnsi="Arial" w:cs="Arial"/>
        </w:rPr>
        <w:t xml:space="preserve">The requirement to attend trustee induction sessions will be described. </w:t>
      </w:r>
    </w:p>
    <w:p w14:paraId="71310D05" w14:textId="77777777" w:rsidR="00EB761C" w:rsidRPr="00EB761C" w:rsidRDefault="002C6AF8" w:rsidP="00EB761C">
      <w:pPr>
        <w:pStyle w:val="Default"/>
        <w:numPr>
          <w:ilvl w:val="1"/>
          <w:numId w:val="1"/>
        </w:numPr>
        <w:spacing w:before="240" w:after="240" w:line="274" w:lineRule="auto"/>
        <w:rPr>
          <w:rFonts w:ascii="Arial" w:hAnsi="Arial" w:cs="Arial"/>
          <w:b/>
          <w:bCs/>
        </w:rPr>
      </w:pPr>
      <w:r w:rsidRPr="00A650E9">
        <w:rPr>
          <w:rFonts w:ascii="Arial" w:hAnsi="Arial" w:cs="Arial"/>
        </w:rPr>
        <w:t xml:space="preserve">It is the responsibility of the Charity Secretary to ensure that references are obtained, and all other relevant checks are completed. </w:t>
      </w:r>
    </w:p>
    <w:p w14:paraId="43497F52" w14:textId="77777777" w:rsidR="00EB761C" w:rsidRPr="00EB761C" w:rsidRDefault="002C6AF8" w:rsidP="00EB761C">
      <w:pPr>
        <w:pStyle w:val="Default"/>
        <w:numPr>
          <w:ilvl w:val="1"/>
          <w:numId w:val="1"/>
        </w:numPr>
        <w:spacing w:before="240" w:after="240" w:line="274" w:lineRule="auto"/>
        <w:rPr>
          <w:rFonts w:ascii="Arial" w:hAnsi="Arial" w:cs="Arial"/>
          <w:b/>
          <w:bCs/>
        </w:rPr>
      </w:pPr>
      <w:r w:rsidRPr="00A650E9">
        <w:rPr>
          <w:rFonts w:ascii="Arial" w:hAnsi="Arial" w:cs="Arial"/>
        </w:rPr>
        <w:t xml:space="preserve">The applicant will be asked </w:t>
      </w:r>
      <w:proofErr w:type="gramStart"/>
      <w:r w:rsidRPr="00A650E9">
        <w:rPr>
          <w:rFonts w:ascii="Arial" w:hAnsi="Arial" w:cs="Arial"/>
        </w:rPr>
        <w:t>whether or not</w:t>
      </w:r>
      <w:proofErr w:type="gramEnd"/>
      <w:r w:rsidRPr="00A650E9">
        <w:rPr>
          <w:rFonts w:ascii="Arial" w:hAnsi="Arial" w:cs="Arial"/>
        </w:rPr>
        <w:t xml:space="preserve"> they wish to be appointed and will be given the opportunity to attend a further meeting as an observer should they wish to do so. </w:t>
      </w:r>
    </w:p>
    <w:p w14:paraId="2D9873F5" w14:textId="77777777" w:rsidR="00EB761C" w:rsidRPr="00EB761C" w:rsidRDefault="002C6AF8" w:rsidP="002C6AF8">
      <w:pPr>
        <w:pStyle w:val="Default"/>
        <w:numPr>
          <w:ilvl w:val="1"/>
          <w:numId w:val="1"/>
        </w:numPr>
        <w:spacing w:before="240" w:after="240" w:line="274" w:lineRule="auto"/>
        <w:rPr>
          <w:rFonts w:ascii="Arial" w:hAnsi="Arial" w:cs="Arial"/>
          <w:b/>
          <w:bCs/>
        </w:rPr>
      </w:pPr>
      <w:r w:rsidRPr="00A650E9">
        <w:rPr>
          <w:rFonts w:ascii="Arial" w:hAnsi="Arial" w:cs="Arial"/>
        </w:rPr>
        <w:t xml:space="preserve">The observations and recommendations of the panel will be put to the following board meeting and a vote taken in accordance with the procedure for appointing co-opted trustees detailed in the governing document. </w:t>
      </w:r>
    </w:p>
    <w:p w14:paraId="6D7BDF42" w14:textId="77777777" w:rsidR="00EB761C" w:rsidRDefault="00EB761C" w:rsidP="002C6AF8">
      <w:pPr>
        <w:pStyle w:val="Default"/>
        <w:numPr>
          <w:ilvl w:val="0"/>
          <w:numId w:val="1"/>
        </w:numPr>
        <w:spacing w:before="240" w:after="240" w:line="274" w:lineRule="auto"/>
        <w:rPr>
          <w:rFonts w:ascii="Arial" w:hAnsi="Arial" w:cs="Arial"/>
          <w:b/>
          <w:bCs/>
        </w:rPr>
      </w:pPr>
      <w:r>
        <w:rPr>
          <w:rFonts w:ascii="Arial" w:hAnsi="Arial" w:cs="Arial"/>
          <w:b/>
          <w:bCs/>
        </w:rPr>
        <w:t>INDUCTION</w:t>
      </w:r>
    </w:p>
    <w:p w14:paraId="47CC2B57" w14:textId="77777777" w:rsidR="00EB761C" w:rsidRPr="00EB761C" w:rsidRDefault="002C6AF8" w:rsidP="00EB761C">
      <w:pPr>
        <w:pStyle w:val="Default"/>
        <w:numPr>
          <w:ilvl w:val="1"/>
          <w:numId w:val="1"/>
        </w:numPr>
        <w:spacing w:before="240" w:after="240" w:line="274" w:lineRule="auto"/>
        <w:rPr>
          <w:rFonts w:ascii="Arial" w:hAnsi="Arial" w:cs="Arial"/>
          <w:b/>
          <w:bCs/>
        </w:rPr>
      </w:pPr>
      <w:r w:rsidRPr="00EB761C">
        <w:rPr>
          <w:rFonts w:ascii="Arial" w:hAnsi="Arial" w:cs="Arial"/>
        </w:rPr>
        <w:t xml:space="preserve">Once a new Trustee has been confirmed they will be invited to attend a Trustee induction </w:t>
      </w:r>
      <w:proofErr w:type="gramStart"/>
      <w:r w:rsidRPr="00EB761C">
        <w:rPr>
          <w:rFonts w:ascii="Arial" w:hAnsi="Arial" w:cs="Arial"/>
        </w:rPr>
        <w:t>involving;</w:t>
      </w:r>
      <w:proofErr w:type="gramEnd"/>
    </w:p>
    <w:p w14:paraId="29E6AE93" w14:textId="07BD8999" w:rsidR="00EB761C" w:rsidRPr="00EB761C" w:rsidRDefault="002C6AF8" w:rsidP="00EB761C">
      <w:pPr>
        <w:pStyle w:val="Default"/>
        <w:numPr>
          <w:ilvl w:val="2"/>
          <w:numId w:val="1"/>
        </w:numPr>
        <w:spacing w:before="240" w:after="240" w:line="274" w:lineRule="auto"/>
        <w:rPr>
          <w:rFonts w:ascii="Arial" w:hAnsi="Arial" w:cs="Arial"/>
          <w:b/>
          <w:bCs/>
        </w:rPr>
      </w:pPr>
      <w:r w:rsidRPr="00EB761C">
        <w:rPr>
          <w:rFonts w:ascii="Arial" w:hAnsi="Arial" w:cs="Arial"/>
        </w:rPr>
        <w:t xml:space="preserve">A visit to each of the Newquay Foodbank </w:t>
      </w:r>
      <w:proofErr w:type="gramStart"/>
      <w:r w:rsidRPr="00EB761C">
        <w:rPr>
          <w:rFonts w:ascii="Arial" w:hAnsi="Arial" w:cs="Arial"/>
        </w:rPr>
        <w:t>sites</w:t>
      </w:r>
      <w:r w:rsidR="004F7C5B">
        <w:rPr>
          <w:rFonts w:ascii="Arial" w:hAnsi="Arial" w:cs="Arial"/>
        </w:rPr>
        <w:t>;</w:t>
      </w:r>
      <w:proofErr w:type="gramEnd"/>
    </w:p>
    <w:p w14:paraId="1FEFFE37" w14:textId="0D545D12" w:rsidR="00EB761C" w:rsidRPr="00EB761C" w:rsidRDefault="002C6AF8" w:rsidP="00EB761C">
      <w:pPr>
        <w:pStyle w:val="Default"/>
        <w:numPr>
          <w:ilvl w:val="2"/>
          <w:numId w:val="1"/>
        </w:numPr>
        <w:spacing w:before="240" w:after="240" w:line="274" w:lineRule="auto"/>
        <w:rPr>
          <w:rFonts w:ascii="Arial" w:hAnsi="Arial" w:cs="Arial"/>
          <w:b/>
          <w:bCs/>
        </w:rPr>
      </w:pPr>
      <w:r w:rsidRPr="00EB761C">
        <w:rPr>
          <w:rFonts w:ascii="Arial" w:hAnsi="Arial" w:cs="Arial"/>
        </w:rPr>
        <w:t xml:space="preserve">Introductions to key members of the </w:t>
      </w:r>
      <w:proofErr w:type="gramStart"/>
      <w:r w:rsidRPr="00EB761C">
        <w:rPr>
          <w:rFonts w:ascii="Arial" w:hAnsi="Arial" w:cs="Arial"/>
        </w:rPr>
        <w:t>team</w:t>
      </w:r>
      <w:r w:rsidR="004F7C5B">
        <w:rPr>
          <w:rFonts w:ascii="Arial" w:hAnsi="Arial" w:cs="Arial"/>
        </w:rPr>
        <w:t>;</w:t>
      </w:r>
      <w:proofErr w:type="gramEnd"/>
    </w:p>
    <w:p w14:paraId="4917B137" w14:textId="5AE220DD" w:rsidR="002C6AF8" w:rsidRPr="00EB761C" w:rsidRDefault="002C6AF8" w:rsidP="00EB761C">
      <w:pPr>
        <w:pStyle w:val="Default"/>
        <w:numPr>
          <w:ilvl w:val="2"/>
          <w:numId w:val="1"/>
        </w:numPr>
        <w:spacing w:before="240" w:after="240" w:line="274" w:lineRule="auto"/>
        <w:rPr>
          <w:rFonts w:ascii="Arial" w:hAnsi="Arial" w:cs="Arial"/>
          <w:b/>
          <w:bCs/>
        </w:rPr>
      </w:pPr>
      <w:r w:rsidRPr="00EB761C">
        <w:rPr>
          <w:rFonts w:ascii="Arial" w:hAnsi="Arial" w:cs="Arial"/>
        </w:rPr>
        <w:t xml:space="preserve">Additional meetings according to the role the Trustee is undertaking.  </w:t>
      </w:r>
    </w:p>
    <w:p w14:paraId="7B2190E5" w14:textId="77777777" w:rsidR="00EB761C" w:rsidRPr="00C820A0" w:rsidRDefault="00EB761C" w:rsidP="00EB761C">
      <w:pPr>
        <w:pStyle w:val="ListParagraph"/>
        <w:numPr>
          <w:ilvl w:val="0"/>
          <w:numId w:val="1"/>
        </w:numPr>
        <w:rPr>
          <w:rFonts w:ascii="Arial" w:hAnsi="Arial" w:cs="Arial"/>
          <w:b/>
        </w:rPr>
      </w:pPr>
      <w:bookmarkStart w:id="3" w:name="_Hlk75456726"/>
      <w:r w:rsidRPr="00C820A0">
        <w:rPr>
          <w:rFonts w:ascii="Arial" w:hAnsi="Arial" w:cs="Arial"/>
          <w:b/>
        </w:rPr>
        <w:t>REVIEW</w:t>
      </w:r>
    </w:p>
    <w:p w14:paraId="51C0AE48" w14:textId="77777777" w:rsidR="00EB761C" w:rsidRPr="00C820A0" w:rsidRDefault="00EB761C" w:rsidP="00EB761C">
      <w:pPr>
        <w:pStyle w:val="ListParagraph"/>
        <w:ind w:left="360"/>
        <w:rPr>
          <w:rFonts w:ascii="Arial" w:hAnsi="Arial" w:cs="Arial"/>
          <w:b/>
        </w:rPr>
      </w:pPr>
    </w:p>
    <w:p w14:paraId="67EADB31" w14:textId="77777777" w:rsidR="00EB761C" w:rsidRPr="00C820A0" w:rsidRDefault="00EB761C" w:rsidP="00EB761C">
      <w:pPr>
        <w:pStyle w:val="ListParagraph"/>
        <w:numPr>
          <w:ilvl w:val="1"/>
          <w:numId w:val="1"/>
        </w:numPr>
        <w:rPr>
          <w:rFonts w:ascii="Arial" w:hAnsi="Arial" w:cs="Arial"/>
          <w:b/>
        </w:rPr>
      </w:pPr>
      <w:r w:rsidRPr="00C820A0">
        <w:rPr>
          <w:rFonts w:ascii="Arial" w:hAnsi="Arial" w:cs="Arial"/>
        </w:rPr>
        <w:t xml:space="preserve">This policy and its implementation will be reviewed at least annually or where significant </w:t>
      </w:r>
      <w:r>
        <w:rPr>
          <w:rFonts w:ascii="Arial" w:hAnsi="Arial" w:cs="Arial"/>
        </w:rPr>
        <w:t xml:space="preserve">Governmental guidance </w:t>
      </w:r>
      <w:r w:rsidRPr="00C820A0">
        <w:rPr>
          <w:rFonts w:ascii="Arial" w:hAnsi="Arial" w:cs="Arial"/>
        </w:rPr>
        <w:t>changes occur.</w:t>
      </w:r>
    </w:p>
    <w:bookmarkEnd w:id="3"/>
    <w:p w14:paraId="37E7DB3D" w14:textId="77777777" w:rsidR="00EB761C" w:rsidRPr="00C820A0" w:rsidRDefault="00EB761C" w:rsidP="00EB761C">
      <w:pPr>
        <w:pStyle w:val="ListParagraph"/>
        <w:ind w:left="792"/>
        <w:rPr>
          <w:rFonts w:ascii="Arial" w:hAnsi="Arial" w:cs="Arial"/>
          <w:b/>
        </w:rPr>
      </w:pPr>
    </w:p>
    <w:p w14:paraId="30139AAC" w14:textId="784B09C5" w:rsidR="00EB761C" w:rsidRPr="00EB761C" w:rsidRDefault="00EB761C" w:rsidP="00EB761C">
      <w:pPr>
        <w:jc w:val="center"/>
        <w:rPr>
          <w:rFonts w:ascii="Arial" w:hAnsi="Arial" w:cs="Arial"/>
          <w:b/>
          <w:bCs/>
          <w:sz w:val="24"/>
          <w:szCs w:val="24"/>
        </w:rPr>
      </w:pPr>
      <w:r w:rsidRPr="00C820A0">
        <w:rPr>
          <w:rFonts w:ascii="Arial" w:hAnsi="Arial" w:cs="Arial"/>
          <w:b/>
        </w:rPr>
        <w:t xml:space="preserve">LAST REVIEWED: </w:t>
      </w:r>
      <w:r w:rsidR="00C824EF">
        <w:rPr>
          <w:rFonts w:ascii="Arial" w:hAnsi="Arial" w:cs="Arial"/>
          <w:bCs/>
        </w:rPr>
        <w:t>Nov</w:t>
      </w:r>
      <w:r>
        <w:rPr>
          <w:rFonts w:ascii="Arial" w:hAnsi="Arial" w:cs="Arial"/>
          <w:bCs/>
        </w:rPr>
        <w:t xml:space="preserve"> 21</w:t>
      </w:r>
      <w:r w:rsidRPr="00C820A0">
        <w:rPr>
          <w:rFonts w:ascii="Arial" w:hAnsi="Arial" w:cs="Arial"/>
          <w:b/>
        </w:rPr>
        <w:t xml:space="preserve">     </w:t>
      </w:r>
      <w:r>
        <w:rPr>
          <w:rFonts w:ascii="Arial" w:hAnsi="Arial" w:cs="Arial"/>
          <w:b/>
        </w:rPr>
        <w:t>Chair</w:t>
      </w:r>
      <w:r w:rsidRPr="00C820A0">
        <w:rPr>
          <w:rFonts w:ascii="Arial" w:hAnsi="Arial" w:cs="Arial"/>
          <w:b/>
        </w:rPr>
        <w:t xml:space="preserve">: </w:t>
      </w:r>
      <w:r>
        <w:rPr>
          <w:rFonts w:ascii="Arial" w:hAnsi="Arial" w:cs="Arial"/>
          <w:bCs/>
        </w:rPr>
        <w:t>Clare Anderson</w:t>
      </w:r>
    </w:p>
    <w:p w14:paraId="2CF65DED" w14:textId="77777777" w:rsidR="002C6AF8" w:rsidRPr="002B5830" w:rsidRDefault="002C6AF8" w:rsidP="002C6AF8">
      <w:pPr>
        <w:spacing w:line="274" w:lineRule="auto"/>
        <w:rPr>
          <w:rFonts w:ascii="Arial" w:hAnsi="Arial" w:cs="Arial"/>
          <w:b/>
          <w:bCs/>
          <w:sz w:val="24"/>
          <w:szCs w:val="24"/>
        </w:rPr>
      </w:pPr>
    </w:p>
    <w:p w14:paraId="027E29DD" w14:textId="77777777" w:rsidR="002C6AF8" w:rsidRPr="002B5830" w:rsidRDefault="002C6AF8" w:rsidP="002C6AF8">
      <w:pPr>
        <w:spacing w:line="274" w:lineRule="auto"/>
        <w:rPr>
          <w:rFonts w:ascii="Arial" w:hAnsi="Arial" w:cs="Arial"/>
          <w:b/>
          <w:bCs/>
          <w:sz w:val="24"/>
          <w:szCs w:val="24"/>
        </w:rPr>
      </w:pPr>
    </w:p>
    <w:p w14:paraId="3D18B1D1" w14:textId="77777777" w:rsidR="002C6AF8" w:rsidRPr="002B5830" w:rsidRDefault="002C6AF8" w:rsidP="002C6AF8">
      <w:pPr>
        <w:pStyle w:val="BodyB"/>
        <w:spacing w:after="0" w:line="100" w:lineRule="atLeast"/>
        <w:jc w:val="both"/>
      </w:pPr>
    </w:p>
    <w:p w14:paraId="1079C2B3" w14:textId="760BD4C9" w:rsidR="002C6AF8" w:rsidRPr="002C6AF8" w:rsidRDefault="002C6AF8" w:rsidP="002C6AF8">
      <w:pPr>
        <w:jc w:val="center"/>
      </w:pPr>
    </w:p>
    <w:sectPr w:rsidR="002C6AF8" w:rsidRPr="002C6AF8" w:rsidSect="002C6AF8">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2F0D" w14:textId="77777777" w:rsidR="00852891" w:rsidRDefault="00852891" w:rsidP="00B80C50">
      <w:r>
        <w:separator/>
      </w:r>
    </w:p>
  </w:endnote>
  <w:endnote w:type="continuationSeparator" w:id="0">
    <w:p w14:paraId="5E39CD9F" w14:textId="77777777" w:rsidR="00852891" w:rsidRDefault="00852891" w:rsidP="00B8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Minion Pro">
    <w:panose1 w:val="00000000000000000000"/>
    <w:charset w:val="00"/>
    <w:family w:val="roman"/>
    <w:notTrueType/>
    <w:pitch w:val="variable"/>
    <w:sig w:usb0="60000287" w:usb1="00000001" w:usb2="00000000" w:usb3="00000000" w:csb0="0000019F" w:csb1="00000000"/>
  </w:font>
  <w:font w:name="Arial Bold">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F381" w14:textId="77777777" w:rsidR="007D38C2" w:rsidRDefault="007D38C2">
    <w:pPr>
      <w:pStyle w:val="Footer"/>
      <w:pBdr>
        <w:top w:val="single" w:sz="4" w:space="1" w:color="D9D9D9" w:themeColor="background1" w:themeShade="D9"/>
      </w:pBdr>
      <w:jc w:val="right"/>
    </w:pPr>
  </w:p>
  <w:p w14:paraId="40E04885" w14:textId="77777777" w:rsidR="007D38C2" w:rsidRDefault="007D3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A73D" w14:textId="7B7379FA" w:rsidR="00DC1745" w:rsidRDefault="00852891">
    <w:pPr>
      <w:pStyle w:val="Footer"/>
    </w:pPr>
  </w:p>
  <w:p w14:paraId="37199837" w14:textId="77777777" w:rsidR="00DC1745" w:rsidRDefault="00852891">
    <w:pPr>
      <w:pStyle w:val="Footer"/>
    </w:pPr>
  </w:p>
  <w:sdt>
    <w:sdtPr>
      <w:id w:val="-992325734"/>
      <w:docPartObj>
        <w:docPartGallery w:val="Page Numbers (Bottom of Page)"/>
        <w:docPartUnique/>
      </w:docPartObj>
    </w:sdtPr>
    <w:sdtEndPr>
      <w:rPr>
        <w:spacing w:val="60"/>
      </w:rPr>
    </w:sdtEndPr>
    <w:sdtContent>
      <w:p w14:paraId="6D40089E" w14:textId="203814C1" w:rsidR="00EB761C" w:rsidRDefault="00EB761C" w:rsidP="00EB761C">
        <w:pPr>
          <w:pStyle w:val="Footer"/>
          <w:pBdr>
            <w:top w:val="single" w:sz="4" w:space="1" w:color="D9D9D9" w:themeColor="background1" w:themeShade="D9"/>
          </w:pBdr>
          <w:jc w:val="right"/>
        </w:pPr>
        <w:r>
          <w:t xml:space="preserve">TRUSTEE RECRUITMENT POLICY </w:t>
        </w:r>
        <w:r>
          <w:tab/>
        </w:r>
        <w:r>
          <w:tab/>
          <w:t xml:space="preserve"> </w:t>
        </w:r>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Page</w:t>
        </w:r>
      </w:p>
    </w:sdtContent>
  </w:sdt>
  <w:p w14:paraId="6BF153A3" w14:textId="1B53D40F" w:rsidR="00CC43F4" w:rsidRDefault="00EB761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5594" w14:textId="77777777" w:rsidR="00852891" w:rsidRDefault="00852891" w:rsidP="00B80C50">
      <w:r>
        <w:separator/>
      </w:r>
    </w:p>
  </w:footnote>
  <w:footnote w:type="continuationSeparator" w:id="0">
    <w:p w14:paraId="6C948AFB" w14:textId="77777777" w:rsidR="00852891" w:rsidRDefault="00852891" w:rsidP="00B8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5F2F" w14:textId="67A6FBCA" w:rsidR="007D38C2" w:rsidRDefault="007D38C2">
    <w:pPr>
      <w:pStyle w:val="Header"/>
    </w:pPr>
    <w:r>
      <w:t xml:space="preserve">Newquay </w:t>
    </w:r>
    <w:r w:rsidR="000C5DBD">
      <w:t>Foodbank</w:t>
    </w:r>
    <w:r>
      <w:t xml:space="preserve"> - 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B38263F"/>
    <w:multiLevelType w:val="hybridMultilevel"/>
    <w:tmpl w:val="FC108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104AF"/>
    <w:multiLevelType w:val="multilevel"/>
    <w:tmpl w:val="89AC12D0"/>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3" w15:restartNumberingAfterBreak="0">
    <w:nsid w:val="117F7219"/>
    <w:multiLevelType w:val="multilevel"/>
    <w:tmpl w:val="17940520"/>
    <w:lvl w:ilvl="0">
      <w:start w:val="1"/>
      <w:numFmt w:val="decimal"/>
      <w:lvlText w:val="%1."/>
      <w:lvlJc w:val="left"/>
      <w:pPr>
        <w:ind w:left="360" w:hanging="360"/>
      </w:pPr>
      <w:rPr>
        <w:rFonts w:hint="default"/>
        <w:b/>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8A2CA5"/>
    <w:multiLevelType w:val="multilevel"/>
    <w:tmpl w:val="F724ADB2"/>
    <w:styleLink w:val="Style1"/>
    <w:lvl w:ilvl="0">
      <w:start w:val="1"/>
      <w:numFmt w:val="decimal"/>
      <w:pStyle w:val="JSPnumbering"/>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5" w15:restartNumberingAfterBreak="0">
    <w:nsid w:val="16416DC2"/>
    <w:multiLevelType w:val="multilevel"/>
    <w:tmpl w:val="F724ADB2"/>
    <w:numStyleLink w:val="Style1"/>
  </w:abstractNum>
  <w:abstractNum w:abstractNumId="6" w15:restartNumberingAfterBreak="0">
    <w:nsid w:val="1B055448"/>
    <w:multiLevelType w:val="multilevel"/>
    <w:tmpl w:val="89AC12D0"/>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7" w15:restartNumberingAfterBreak="0">
    <w:nsid w:val="21A44095"/>
    <w:multiLevelType w:val="multilevel"/>
    <w:tmpl w:val="6D70EBFA"/>
    <w:lvl w:ilvl="0">
      <w:start w:val="1"/>
      <w:numFmt w:val="decimal"/>
      <w:lvlText w:val="%1."/>
      <w:lvlJc w:val="left"/>
      <w:pPr>
        <w:tabs>
          <w:tab w:val="num" w:pos="567"/>
        </w:tabs>
        <w:ind w:left="0" w:firstLine="0"/>
      </w:pPr>
      <w:rPr>
        <w:rFonts w:hint="default"/>
        <w:sz w:val="20"/>
        <w:szCs w:val="2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8" w15:restartNumberingAfterBreak="0">
    <w:nsid w:val="2359461A"/>
    <w:multiLevelType w:val="multilevel"/>
    <w:tmpl w:val="89AC12D0"/>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9"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outline w:val="0"/>
        <w:shadow w:val="0"/>
        <w:emboss w:val="0"/>
        <w:imprint w:val="0"/>
        <w:vanish w:val="0"/>
        <w:color w:val="auto"/>
        <w:sz w:val="22"/>
        <w:vertAlign w:val="baseline"/>
      </w:rPr>
    </w:lvl>
  </w:abstractNum>
  <w:abstractNum w:abstractNumId="10" w15:restartNumberingAfterBreak="0">
    <w:nsid w:val="2DCC23E1"/>
    <w:multiLevelType w:val="multilevel"/>
    <w:tmpl w:val="6D70EBFA"/>
    <w:lvl w:ilvl="0">
      <w:start w:val="1"/>
      <w:numFmt w:val="decimal"/>
      <w:lvlText w:val="%1."/>
      <w:lvlJc w:val="left"/>
      <w:pPr>
        <w:tabs>
          <w:tab w:val="num" w:pos="567"/>
        </w:tabs>
        <w:ind w:left="0" w:firstLine="0"/>
      </w:pPr>
      <w:rPr>
        <w:rFonts w:hint="default"/>
        <w:sz w:val="20"/>
        <w:szCs w:val="2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11" w15:restartNumberingAfterBreak="0">
    <w:nsid w:val="2F727768"/>
    <w:multiLevelType w:val="hybridMultilevel"/>
    <w:tmpl w:val="4DF0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90EBC"/>
    <w:multiLevelType w:val="hybridMultilevel"/>
    <w:tmpl w:val="0E7C1A4C"/>
    <w:lvl w:ilvl="0" w:tplc="08090019">
      <w:start w:val="1"/>
      <w:numFmt w:val="lowerLetter"/>
      <w:pStyle w:val="JSPNumbering0"/>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4863BEF"/>
    <w:multiLevelType w:val="multilevel"/>
    <w:tmpl w:val="6D70EBFA"/>
    <w:lvl w:ilvl="0">
      <w:start w:val="1"/>
      <w:numFmt w:val="decimal"/>
      <w:lvlText w:val="%1."/>
      <w:lvlJc w:val="left"/>
      <w:pPr>
        <w:tabs>
          <w:tab w:val="num" w:pos="567"/>
        </w:tabs>
        <w:ind w:left="0" w:firstLine="0"/>
      </w:pPr>
      <w:rPr>
        <w:rFonts w:hint="default"/>
        <w:sz w:val="20"/>
        <w:szCs w:val="2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14" w15:restartNumberingAfterBreak="0">
    <w:nsid w:val="35BE6CB0"/>
    <w:multiLevelType w:val="multilevel"/>
    <w:tmpl w:val="4DA06F7A"/>
    <w:lvl w:ilvl="0">
      <w:start w:val="1"/>
      <w:numFmt w:val="decimal"/>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15" w15:restartNumberingAfterBreak="0">
    <w:nsid w:val="37F9104F"/>
    <w:multiLevelType w:val="multilevel"/>
    <w:tmpl w:val="075A6D5E"/>
    <w:lvl w:ilvl="0">
      <w:start w:val="1"/>
      <w:numFmt w:val="decimal"/>
      <w:lvlText w:val="%1."/>
      <w:lvlJc w:val="left"/>
      <w:pPr>
        <w:ind w:left="360" w:hanging="360"/>
      </w:pPr>
      <w:rPr>
        <w:rFonts w:hint="default"/>
        <w:b/>
      </w:rPr>
    </w:lvl>
    <w:lvl w:ilvl="1">
      <w:start w:val="1"/>
      <w:numFmt w:val="decimal"/>
      <w:lvlText w:val="%1.%2."/>
      <w:lvlJc w:val="left"/>
      <w:pPr>
        <w:tabs>
          <w:tab w:val="num" w:pos="907"/>
        </w:tabs>
        <w:ind w:left="907" w:hanging="547"/>
      </w:pPr>
      <w:rPr>
        <w:rFonts w:hint="default"/>
        <w:b/>
        <w:i w:val="0"/>
        <w:iCs w:val="0"/>
      </w:rPr>
    </w:lvl>
    <w:lvl w:ilvl="2">
      <w:start w:val="1"/>
      <w:numFmt w:val="decimal"/>
      <w:suff w:val="space"/>
      <w:lvlText w:val="%1.%2.%3."/>
      <w:lvlJc w:val="left"/>
      <w:pPr>
        <w:ind w:left="1361" w:hanging="64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outline w:val="0"/>
        <w:shadow w:val="0"/>
        <w:emboss w:val="0"/>
        <w:imprint w:val="0"/>
        <w:vanish w:val="0"/>
        <w:color w:val="auto"/>
        <w:sz w:val="20"/>
        <w:vertAlign w:val="base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outline w:val="0"/>
        <w:shadow w:val="0"/>
        <w:emboss w:val="0"/>
        <w:imprint w:val="0"/>
        <w:vanish w:val="0"/>
        <w:color w:val="auto"/>
        <w:sz w:val="20"/>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7" w15:restartNumberingAfterBreak="0">
    <w:nsid w:val="394B2FC8"/>
    <w:multiLevelType w:val="hybridMultilevel"/>
    <w:tmpl w:val="7AA2FF94"/>
    <w:lvl w:ilvl="0" w:tplc="08090019">
      <w:start w:val="1"/>
      <w:numFmt w:val="lowerLetter"/>
      <w:pStyle w:val="StyleJSPPara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5562E"/>
    <w:multiLevelType w:val="hybridMultilevel"/>
    <w:tmpl w:val="6E285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147BE"/>
    <w:multiLevelType w:val="multilevel"/>
    <w:tmpl w:val="D666A208"/>
    <w:lvl w:ilvl="0">
      <w:start w:val="1"/>
      <w:numFmt w:val="decimal"/>
      <w:pStyle w:val="AnnexStyleBlue"/>
      <w:lvlText w:val="%1."/>
      <w:lvlJc w:val="left"/>
      <w:pPr>
        <w:tabs>
          <w:tab w:val="num" w:pos="567"/>
        </w:tabs>
        <w:ind w:left="0" w:firstLine="0"/>
      </w:pPr>
      <w:rPr>
        <w:rFonts w:ascii="Arial" w:hAnsi="Arial" w:hint="default"/>
        <w:b w:val="0"/>
        <w:i w:val="0"/>
        <w:color w:val="auto"/>
        <w:sz w:val="24"/>
        <w:szCs w:val="24"/>
      </w:rPr>
    </w:lvl>
    <w:lvl w:ilvl="1">
      <w:start w:val="1"/>
      <w:numFmt w:val="lowerLetter"/>
      <w:lvlText w:val="%2."/>
      <w:lvlJc w:val="left"/>
      <w:pPr>
        <w:tabs>
          <w:tab w:val="num" w:pos="1134"/>
        </w:tabs>
        <w:ind w:left="567" w:firstLine="0"/>
      </w:pPr>
      <w:rPr>
        <w:rFonts w:hint="default"/>
        <w:b w:val="0"/>
        <w:i w:val="0"/>
        <w:caps w:val="0"/>
        <w:color w:val="auto"/>
        <w:sz w:val="24"/>
        <w:szCs w:val="24"/>
      </w:rPr>
    </w:lvl>
    <w:lvl w:ilvl="2">
      <w:start w:val="1"/>
      <w:numFmt w:val="decimal"/>
      <w:lvlText w:val="(%3)"/>
      <w:lvlJc w:val="left"/>
      <w:pPr>
        <w:tabs>
          <w:tab w:val="num" w:pos="1667"/>
        </w:tabs>
        <w:ind w:left="1100" w:firstLine="0"/>
      </w:pPr>
      <w:rPr>
        <w:rFonts w:hint="default"/>
        <w:b w:val="0"/>
      </w:rPr>
    </w:lvl>
    <w:lvl w:ilvl="3">
      <w:start w:val="1"/>
      <w:numFmt w:val="lowerLetter"/>
      <w:lvlText w:val="(%4)"/>
      <w:lvlJc w:val="left"/>
      <w:pPr>
        <w:tabs>
          <w:tab w:val="num" w:pos="2126"/>
        </w:tabs>
        <w:ind w:left="1559" w:firstLine="0"/>
      </w:pPr>
      <w:rPr>
        <w:rFonts w:hint="default"/>
        <w:b w:val="0"/>
        <w:i w:val="0"/>
        <w:sz w:val="22"/>
        <w:szCs w:val="22"/>
      </w:rPr>
    </w:lvl>
    <w:lvl w:ilvl="4">
      <w:start w:val="1"/>
      <w:numFmt w:val="lowerRoman"/>
      <w:lvlText w:val="%5."/>
      <w:lvlJc w:val="left"/>
      <w:pPr>
        <w:tabs>
          <w:tab w:val="num" w:pos="2693"/>
        </w:tabs>
        <w:ind w:left="2126" w:firstLine="0"/>
      </w:pPr>
      <w:rPr>
        <w:rFonts w:hint="default"/>
        <w:b w:val="0"/>
        <w:i w:val="0"/>
        <w:sz w:val="22"/>
        <w:szCs w:val="22"/>
      </w:rPr>
    </w:lvl>
    <w:lvl w:ilvl="5">
      <w:start w:val="1"/>
      <w:numFmt w:val="lowerRoman"/>
      <w:lvlText w:val="(%6)"/>
      <w:lvlJc w:val="left"/>
      <w:pPr>
        <w:tabs>
          <w:tab w:val="num" w:pos="2018"/>
        </w:tabs>
        <w:ind w:left="5641" w:hanging="907"/>
      </w:pPr>
      <w:rPr>
        <w:rFonts w:hint="default"/>
      </w:rPr>
    </w:lvl>
    <w:lvl w:ilvl="6">
      <w:start w:val="1"/>
      <w:numFmt w:val="decimal"/>
      <w:lvlText w:val="%7."/>
      <w:lvlJc w:val="left"/>
      <w:pPr>
        <w:tabs>
          <w:tab w:val="num" w:pos="2378"/>
        </w:tabs>
        <w:ind w:left="6322" w:hanging="907"/>
      </w:pPr>
      <w:rPr>
        <w:rFonts w:hint="default"/>
      </w:rPr>
    </w:lvl>
    <w:lvl w:ilvl="7">
      <w:start w:val="1"/>
      <w:numFmt w:val="lowerLetter"/>
      <w:lvlText w:val="%8."/>
      <w:lvlJc w:val="left"/>
      <w:pPr>
        <w:tabs>
          <w:tab w:val="num" w:pos="2738"/>
        </w:tabs>
        <w:ind w:left="6208" w:hanging="567"/>
      </w:pPr>
      <w:rPr>
        <w:rFonts w:hint="default"/>
      </w:rPr>
    </w:lvl>
    <w:lvl w:ilvl="8">
      <w:start w:val="1"/>
      <w:numFmt w:val="lowerRoman"/>
      <w:lvlText w:val="%9."/>
      <w:lvlJc w:val="left"/>
      <w:pPr>
        <w:tabs>
          <w:tab w:val="num" w:pos="3098"/>
        </w:tabs>
        <w:ind w:left="3098" w:hanging="360"/>
      </w:pPr>
      <w:rPr>
        <w:rFonts w:hint="default"/>
      </w:rPr>
    </w:lvl>
  </w:abstractNum>
  <w:abstractNum w:abstractNumId="20" w15:restartNumberingAfterBreak="0">
    <w:nsid w:val="4D1D2675"/>
    <w:multiLevelType w:val="multilevel"/>
    <w:tmpl w:val="C684331E"/>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9724C3"/>
    <w:multiLevelType w:val="multilevel"/>
    <w:tmpl w:val="022838DC"/>
    <w:lvl w:ilvl="0">
      <w:start w:val="1"/>
      <w:numFmt w:val="decimal"/>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22" w15:restartNumberingAfterBreak="0">
    <w:nsid w:val="53D965A9"/>
    <w:multiLevelType w:val="multilevel"/>
    <w:tmpl w:val="6D70EBFA"/>
    <w:lvl w:ilvl="0">
      <w:start w:val="1"/>
      <w:numFmt w:val="decimal"/>
      <w:lvlText w:val="%1."/>
      <w:lvlJc w:val="left"/>
      <w:pPr>
        <w:tabs>
          <w:tab w:val="num" w:pos="567"/>
        </w:tabs>
        <w:ind w:left="0" w:firstLine="0"/>
      </w:pPr>
      <w:rPr>
        <w:rFonts w:hint="default"/>
        <w:sz w:val="20"/>
        <w:szCs w:val="2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abstractNum w:abstractNumId="23" w15:restartNumberingAfterBreak="0">
    <w:nsid w:val="55945FF0"/>
    <w:multiLevelType w:val="hybridMultilevel"/>
    <w:tmpl w:val="6E9E2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outline w:val="0"/>
        <w:shadow w:val="0"/>
        <w:emboss w:val="0"/>
        <w:imprint w:val="0"/>
        <w:vanish w:val="0"/>
        <w:color w:val="auto"/>
        <w:sz w:val="22"/>
        <w:u w:val="none"/>
        <w:effect w:val="none"/>
        <w:vertAlign w:val="base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5" w15:restartNumberingAfterBreak="0">
    <w:nsid w:val="5A2B69EC"/>
    <w:multiLevelType w:val="hybridMultilevel"/>
    <w:tmpl w:val="088670FC"/>
    <w:lvl w:ilvl="0" w:tplc="B9E03E86">
      <w:start w:val="4"/>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6" w15:restartNumberingAfterBreak="0">
    <w:nsid w:val="5E09539B"/>
    <w:multiLevelType w:val="multilevel"/>
    <w:tmpl w:val="935CB2B0"/>
    <w:lvl w:ilvl="0">
      <w:start w:val="1"/>
      <w:numFmt w:val="decimal"/>
      <w:pStyle w:val="StyleBlue"/>
      <w:lvlText w:val="3.1.%1"/>
      <w:lvlJc w:val="left"/>
      <w:pPr>
        <w:tabs>
          <w:tab w:val="num" w:pos="1211"/>
        </w:tabs>
        <w:ind w:left="360" w:firstLine="0"/>
      </w:pPr>
      <w:rPr>
        <w:rFonts w:ascii="Arial" w:hAnsi="Arial" w:hint="default"/>
        <w:b w:val="0"/>
        <w:i w:val="0"/>
        <w:color w:val="auto"/>
        <w:sz w:val="24"/>
        <w:szCs w:val="24"/>
      </w:rPr>
    </w:lvl>
    <w:lvl w:ilvl="1">
      <w:start w:val="1"/>
      <w:numFmt w:val="lowerLetter"/>
      <w:lvlText w:val="%2. "/>
      <w:lvlJc w:val="left"/>
      <w:pPr>
        <w:tabs>
          <w:tab w:val="num" w:pos="0"/>
        </w:tabs>
        <w:ind w:left="567" w:firstLine="0"/>
      </w:pPr>
      <w:rPr>
        <w:rFonts w:ascii="Arial" w:hAnsi="Arial" w:hint="default"/>
        <w:b w:val="0"/>
        <w:i w:val="0"/>
        <w:sz w:val="24"/>
        <w:szCs w:val="24"/>
      </w:rPr>
    </w:lvl>
    <w:lvl w:ilvl="2">
      <w:start w:val="1"/>
      <w:numFmt w:val="decimal"/>
      <w:lvlText w:val="(%3) "/>
      <w:lvlJc w:val="left"/>
      <w:pPr>
        <w:tabs>
          <w:tab w:val="num" w:pos="0"/>
        </w:tabs>
        <w:ind w:left="1134" w:firstLine="0"/>
      </w:pPr>
      <w:rPr>
        <w:rFonts w:hint="default"/>
        <w:b w:val="0"/>
      </w:rPr>
    </w:lvl>
    <w:lvl w:ilvl="3">
      <w:start w:val="1"/>
      <w:numFmt w:val="lowerLetter"/>
      <w:lvlText w:val="(%4) "/>
      <w:lvlJc w:val="left"/>
      <w:pPr>
        <w:tabs>
          <w:tab w:val="num" w:pos="0"/>
        </w:tabs>
        <w:ind w:left="1701" w:firstLine="0"/>
      </w:pPr>
      <w:rPr>
        <w:rFonts w:ascii="Arial" w:hAnsi="Arial" w:hint="default"/>
        <w:b w:val="0"/>
        <w:i w:val="0"/>
        <w:sz w:val="22"/>
        <w:szCs w:val="22"/>
      </w:rPr>
    </w:lvl>
    <w:lvl w:ilvl="4">
      <w:start w:val="1"/>
      <w:numFmt w:val="lowerRoman"/>
      <w:lvlText w:val="(%5) "/>
      <w:lvlJc w:val="left"/>
      <w:pPr>
        <w:tabs>
          <w:tab w:val="num" w:pos="0"/>
        </w:tabs>
        <w:ind w:left="2268" w:firstLine="0"/>
      </w:pPr>
      <w:rPr>
        <w:rFonts w:ascii="Arial" w:hAnsi="Arial" w:hint="default"/>
        <w:b w:val="0"/>
        <w:i w:val="0"/>
        <w:sz w:val="22"/>
        <w:szCs w:val="22"/>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60741F21"/>
    <w:multiLevelType w:val="hybridMultilevel"/>
    <w:tmpl w:val="C4160C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2D6F3A"/>
    <w:multiLevelType w:val="hybridMultilevel"/>
    <w:tmpl w:val="AA84F610"/>
    <w:styleLink w:val="Bullet"/>
    <w:lvl w:ilvl="0" w:tplc="697C2D52">
      <w:start w:val="1"/>
      <w:numFmt w:val="bullet"/>
      <w:lvlText w:val="•"/>
      <w:lvlJc w:val="left"/>
      <w:pPr>
        <w:ind w:left="18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5A8E88">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262C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ECFB4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428324">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F2001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F42CB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92B67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502C54">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9A05D0C"/>
    <w:multiLevelType w:val="hybridMultilevel"/>
    <w:tmpl w:val="4978162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65DF6"/>
    <w:multiLevelType w:val="multilevel"/>
    <w:tmpl w:val="F724ADB2"/>
    <w:numStyleLink w:val="Style1"/>
  </w:abstractNum>
  <w:abstractNum w:abstractNumId="31" w15:restartNumberingAfterBreak="0">
    <w:nsid w:val="717A1D8C"/>
    <w:multiLevelType w:val="multilevel"/>
    <w:tmpl w:val="63287FFE"/>
    <w:lvl w:ilvl="0">
      <w:start w:val="1"/>
      <w:numFmt w:val="decimal"/>
      <w:pStyle w:val="StyleStyleOutlinenumbered12ptBlackOutlinenumbered"/>
      <w:lvlText w:val="3.3.%1"/>
      <w:lvlJc w:val="left"/>
      <w:pPr>
        <w:tabs>
          <w:tab w:val="num" w:pos="851"/>
        </w:tabs>
        <w:ind w:left="0" w:firstLine="0"/>
      </w:pPr>
      <w:rPr>
        <w:rFonts w:ascii="Arial" w:hAnsi="Arial" w:hint="default"/>
        <w:b w:val="0"/>
        <w:i w:val="0"/>
        <w:color w:val="000000"/>
        <w:sz w:val="24"/>
      </w:rPr>
    </w:lvl>
    <w:lvl w:ilvl="1">
      <w:start w:val="1"/>
      <w:numFmt w:val="lowerLetter"/>
      <w:lvlText w:val="%2. "/>
      <w:lvlJc w:val="left"/>
      <w:pPr>
        <w:tabs>
          <w:tab w:val="num" w:pos="1134"/>
        </w:tabs>
        <w:ind w:left="567" w:firstLine="0"/>
      </w:pPr>
      <w:rPr>
        <w:rFonts w:ascii="Arial" w:hAnsi="Arial" w:hint="default"/>
        <w:b w:val="0"/>
        <w:bCs w:val="0"/>
        <w:i w:val="0"/>
        <w:caps w:val="0"/>
        <w:shadow w:val="0"/>
        <w:emboss w:val="0"/>
        <w:imprint w:val="0"/>
        <w:color w:val="000000"/>
        <w:sz w:val="22"/>
        <w:szCs w:val="22"/>
        <w:effect w:val="none"/>
      </w:rPr>
    </w:lvl>
    <w:lvl w:ilvl="2">
      <w:start w:val="1"/>
      <w:numFmt w:val="decimal"/>
      <w:lvlText w:val="(%3) "/>
      <w:lvlJc w:val="left"/>
      <w:pPr>
        <w:tabs>
          <w:tab w:val="num" w:pos="1701"/>
        </w:tabs>
        <w:ind w:left="1134" w:firstLine="0"/>
      </w:pPr>
      <w:rPr>
        <w:rFonts w:hint="default"/>
        <w:color w:val="000000"/>
      </w:rPr>
    </w:lvl>
    <w:lvl w:ilvl="3">
      <w:start w:val="1"/>
      <w:numFmt w:val="lowerLetter"/>
      <w:lvlText w:val="(%4) "/>
      <w:lvlJc w:val="left"/>
      <w:pPr>
        <w:tabs>
          <w:tab w:val="num" w:pos="2268"/>
        </w:tabs>
        <w:ind w:left="1701" w:firstLine="0"/>
      </w:pPr>
      <w:rPr>
        <w:rFonts w:ascii="Arial" w:hAnsi="Arial" w:hint="default"/>
        <w:b w:val="0"/>
        <w:i w:val="0"/>
        <w:sz w:val="22"/>
        <w:szCs w:val="22"/>
      </w:rPr>
    </w:lvl>
    <w:lvl w:ilvl="4">
      <w:start w:val="1"/>
      <w:numFmt w:val="lowerRoman"/>
      <w:lvlText w:val="(%5) "/>
      <w:lvlJc w:val="left"/>
      <w:pPr>
        <w:tabs>
          <w:tab w:val="num" w:pos="0"/>
        </w:tabs>
        <w:ind w:left="2268" w:firstLine="0"/>
      </w:pPr>
      <w:rPr>
        <w:rFonts w:ascii="Arial" w:hAnsi="Arial" w:hint="default"/>
        <w:b w:val="0"/>
        <w:i w:val="0"/>
        <w:sz w:val="22"/>
        <w:szCs w:val="22"/>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2" w15:restartNumberingAfterBreak="0">
    <w:nsid w:val="784C40FA"/>
    <w:multiLevelType w:val="hybridMultilevel"/>
    <w:tmpl w:val="1714C4FE"/>
    <w:lvl w:ilvl="0" w:tplc="08090015">
      <w:start w:val="1"/>
      <w:numFmt w:val="upperLetter"/>
      <w:pStyle w:val="Jspnumber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804108"/>
    <w:multiLevelType w:val="hybridMultilevel"/>
    <w:tmpl w:val="E6F61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843679"/>
    <w:multiLevelType w:val="multilevel"/>
    <w:tmpl w:val="6D70EBFA"/>
    <w:lvl w:ilvl="0">
      <w:start w:val="1"/>
      <w:numFmt w:val="decimal"/>
      <w:lvlText w:val="%1."/>
      <w:lvlJc w:val="left"/>
      <w:pPr>
        <w:tabs>
          <w:tab w:val="num" w:pos="567"/>
        </w:tabs>
        <w:ind w:left="0" w:firstLine="0"/>
      </w:pPr>
      <w:rPr>
        <w:rFonts w:hint="default"/>
        <w:sz w:val="20"/>
        <w:szCs w:val="20"/>
      </w:rPr>
    </w:lvl>
    <w:lvl w:ilvl="1">
      <w:start w:val="1"/>
      <w:numFmt w:val="lowerLetter"/>
      <w:lvlText w:val="%2."/>
      <w:lvlJc w:val="left"/>
      <w:pPr>
        <w:tabs>
          <w:tab w:val="num" w:pos="1134"/>
        </w:tabs>
        <w:ind w:left="567" w:firstLine="0"/>
      </w:pPr>
      <w:rPr>
        <w:rFonts w:hint="default"/>
      </w:rPr>
    </w:lvl>
    <w:lvl w:ilvl="2">
      <w:start w:val="1"/>
      <w:numFmt w:val="decimal"/>
      <w:lvlText w:val="(%3)"/>
      <w:lvlJc w:val="right"/>
      <w:pPr>
        <w:tabs>
          <w:tab w:val="num" w:pos="1701"/>
        </w:tabs>
        <w:ind w:left="1134" w:firstLine="0"/>
      </w:pPr>
      <w:rPr>
        <w:rFonts w:hint="default"/>
      </w:rPr>
    </w:lvl>
    <w:lvl w:ilvl="3">
      <w:start w:val="1"/>
      <w:numFmt w:val="decimal"/>
      <w:lvlText w:val="%4."/>
      <w:lvlJc w:val="left"/>
      <w:pPr>
        <w:tabs>
          <w:tab w:val="num" w:pos="2268"/>
        </w:tabs>
        <w:ind w:left="1701" w:firstLine="0"/>
      </w:pPr>
      <w:rPr>
        <w:rFonts w:hint="default"/>
      </w:rPr>
    </w:lvl>
    <w:lvl w:ilvl="4">
      <w:start w:val="1"/>
      <w:numFmt w:val="lowerLetter"/>
      <w:lvlText w:val="%5."/>
      <w:lvlJc w:val="left"/>
      <w:pPr>
        <w:tabs>
          <w:tab w:val="num" w:pos="2835"/>
        </w:tabs>
        <w:ind w:left="2268" w:firstLine="0"/>
      </w:pPr>
      <w:rPr>
        <w:rFonts w:hint="default"/>
      </w:rPr>
    </w:lvl>
    <w:lvl w:ilvl="5">
      <w:start w:val="1"/>
      <w:numFmt w:val="decimal"/>
      <w:lvlText w:val="(%6)"/>
      <w:lvlJc w:val="righ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decimal"/>
      <w:lvlText w:val="(%9)"/>
      <w:lvlJc w:val="right"/>
      <w:pPr>
        <w:tabs>
          <w:tab w:val="num" w:pos="5103"/>
        </w:tabs>
        <w:ind w:left="4536" w:firstLine="0"/>
      </w:pPr>
      <w:rPr>
        <w:rFonts w:hint="default"/>
      </w:rPr>
    </w:lvl>
  </w:abstractNum>
  <w:num w:numId="1">
    <w:abstractNumId w:val="15"/>
  </w:num>
  <w:num w:numId="2">
    <w:abstractNumId w:val="28"/>
  </w:num>
  <w:num w:numId="3">
    <w:abstractNumId w:val="32"/>
  </w:num>
  <w:num w:numId="4">
    <w:abstractNumId w:val="26"/>
  </w:num>
  <w:num w:numId="5">
    <w:abstractNumId w:val="17"/>
  </w:num>
  <w:num w:numId="6">
    <w:abstractNumId w:val="12"/>
  </w:num>
  <w:num w:numId="7">
    <w:abstractNumId w:val="5"/>
  </w:num>
  <w:num w:numId="8">
    <w:abstractNumId w:val="4"/>
  </w:num>
  <w:num w:numId="9">
    <w:abstractNumId w:val="2"/>
  </w:num>
  <w:num w:numId="10">
    <w:abstractNumId w:val="16"/>
  </w:num>
  <w:num w:numId="11">
    <w:abstractNumId w:val="27"/>
  </w:num>
  <w:num w:numId="12">
    <w:abstractNumId w:val="30"/>
    <w:lvlOverride w:ilvl="0">
      <w:lvl w:ilvl="0">
        <w:start w:val="1"/>
        <w:numFmt w:val="decimal"/>
        <w:lvlText w:val="%1."/>
        <w:lvlJc w:val="left"/>
        <w:pPr>
          <w:tabs>
            <w:tab w:val="num" w:pos="567"/>
          </w:tabs>
          <w:ind w:left="0" w:firstLine="0"/>
        </w:pPr>
        <w:rPr>
          <w:rFonts w:hint="default"/>
          <w:b w:val="0"/>
        </w:rPr>
      </w:lvl>
    </w:lvlOverride>
    <w:lvlOverride w:ilvl="1">
      <w:lvl w:ilvl="1">
        <w:start w:val="1"/>
        <w:numFmt w:val="lowerLetter"/>
        <w:lvlText w:val="%2."/>
        <w:lvlJc w:val="left"/>
        <w:pPr>
          <w:tabs>
            <w:tab w:val="num" w:pos="1134"/>
          </w:tabs>
          <w:ind w:left="567" w:firstLine="0"/>
        </w:pPr>
        <w:rPr>
          <w:rFonts w:hint="default"/>
          <w:b w:val="0"/>
        </w:rPr>
      </w:lvl>
    </w:lvlOverride>
    <w:lvlOverride w:ilvl="2">
      <w:lvl w:ilvl="2">
        <w:start w:val="1"/>
        <w:numFmt w:val="decimal"/>
        <w:lvlText w:val="(%3)"/>
        <w:lvlJc w:val="left"/>
        <w:pPr>
          <w:tabs>
            <w:tab w:val="num" w:pos="1701"/>
          </w:tabs>
          <w:ind w:left="1134" w:firstLine="0"/>
        </w:pPr>
        <w:rPr>
          <w:rFonts w:hint="default"/>
          <w:b w:val="0"/>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righ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right"/>
        <w:pPr>
          <w:tabs>
            <w:tab w:val="num" w:pos="5103"/>
          </w:tabs>
          <w:ind w:left="4536" w:firstLine="0"/>
        </w:pPr>
        <w:rPr>
          <w:rFonts w:hint="default"/>
        </w:rPr>
      </w:lvl>
    </w:lvlOverride>
  </w:num>
  <w:num w:numId="13">
    <w:abstractNumId w:val="19"/>
  </w:num>
  <w:num w:numId="14">
    <w:abstractNumId w:val="25"/>
  </w:num>
  <w:num w:numId="15">
    <w:abstractNumId w:val="31"/>
  </w:num>
  <w:num w:numId="16">
    <w:abstractNumId w:val="9"/>
  </w:num>
  <w:num w:numId="17">
    <w:abstractNumId w:val="24"/>
  </w:num>
  <w:num w:numId="18">
    <w:abstractNumId w:val="5"/>
    <w:lvlOverride w:ilvl="0">
      <w:lvl w:ilvl="0">
        <w:start w:val="1"/>
        <w:numFmt w:val="decimal"/>
        <w:lvlText w:val="%1."/>
        <w:lvlJc w:val="left"/>
        <w:pPr>
          <w:tabs>
            <w:tab w:val="num" w:pos="567"/>
          </w:tabs>
          <w:ind w:left="0" w:firstLine="0"/>
        </w:pPr>
        <w:rPr>
          <w:rFonts w:hint="default"/>
        </w:rPr>
      </w:lvl>
    </w:lvlOverride>
    <w:lvlOverride w:ilvl="1">
      <w:lvl w:ilvl="1">
        <w:start w:val="1"/>
        <w:numFmt w:val="lowerLetter"/>
        <w:lvlText w:val="%2."/>
        <w:lvlJc w:val="left"/>
        <w:pPr>
          <w:tabs>
            <w:tab w:val="num" w:pos="1134"/>
          </w:tabs>
          <w:ind w:left="567" w:firstLine="0"/>
        </w:pPr>
        <w:rPr>
          <w:rFonts w:hint="default"/>
        </w:rPr>
      </w:lvl>
    </w:lvlOverride>
    <w:lvlOverride w:ilvl="2">
      <w:lvl w:ilvl="2">
        <w:start w:val="1"/>
        <w:numFmt w:val="decimal"/>
        <w:lvlText w:val="(%3)"/>
        <w:lvlJc w:val="left"/>
        <w:pPr>
          <w:tabs>
            <w:tab w:val="num" w:pos="1701"/>
          </w:tabs>
          <w:ind w:left="1134" w:firstLine="0"/>
        </w:pPr>
        <w:rPr>
          <w:rFonts w:hint="default"/>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lef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left"/>
        <w:pPr>
          <w:tabs>
            <w:tab w:val="num" w:pos="5103"/>
          </w:tabs>
          <w:ind w:left="4536" w:firstLine="0"/>
        </w:pPr>
        <w:rPr>
          <w:rFonts w:hint="default"/>
        </w:rPr>
      </w:lvl>
    </w:lvlOverride>
  </w:num>
  <w:num w:numId="19">
    <w:abstractNumId w:val="30"/>
    <w:lvlOverride w:ilvl="0">
      <w:lvl w:ilvl="0">
        <w:start w:val="1"/>
        <w:numFmt w:val="decimal"/>
        <w:lvlText w:val="%1."/>
        <w:lvlJc w:val="left"/>
        <w:pPr>
          <w:tabs>
            <w:tab w:val="num" w:pos="567"/>
          </w:tabs>
          <w:ind w:left="0" w:firstLine="0"/>
        </w:pPr>
        <w:rPr>
          <w:rFonts w:hint="default"/>
          <w:b w:val="0"/>
        </w:rPr>
      </w:lvl>
    </w:lvlOverride>
    <w:lvlOverride w:ilvl="1">
      <w:lvl w:ilvl="1">
        <w:start w:val="1"/>
        <w:numFmt w:val="lowerLetter"/>
        <w:lvlText w:val="%2."/>
        <w:lvlJc w:val="left"/>
        <w:pPr>
          <w:tabs>
            <w:tab w:val="num" w:pos="1134"/>
          </w:tabs>
          <w:ind w:left="567" w:firstLine="0"/>
        </w:pPr>
        <w:rPr>
          <w:rFonts w:hint="default"/>
        </w:rPr>
      </w:lvl>
    </w:lvlOverride>
    <w:lvlOverride w:ilvl="2">
      <w:lvl w:ilvl="2">
        <w:start w:val="1"/>
        <w:numFmt w:val="decimal"/>
        <w:lvlText w:val="(%3)"/>
        <w:lvlJc w:val="left"/>
        <w:pPr>
          <w:tabs>
            <w:tab w:val="num" w:pos="1701"/>
          </w:tabs>
          <w:ind w:left="1134" w:firstLine="0"/>
        </w:pPr>
        <w:rPr>
          <w:rFonts w:hint="default"/>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lef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left"/>
        <w:pPr>
          <w:tabs>
            <w:tab w:val="num" w:pos="5103"/>
          </w:tabs>
          <w:ind w:left="4536" w:firstLine="0"/>
        </w:pPr>
        <w:rPr>
          <w:rFonts w:hint="default"/>
        </w:rPr>
      </w:lvl>
    </w:lvlOverride>
  </w:num>
  <w:num w:numId="20">
    <w:abstractNumId w:val="30"/>
    <w:lvlOverride w:ilvl="0">
      <w:lvl w:ilvl="0">
        <w:start w:val="1"/>
        <w:numFmt w:val="decimal"/>
        <w:lvlText w:val="%1."/>
        <w:lvlJc w:val="left"/>
        <w:pPr>
          <w:tabs>
            <w:tab w:val="num" w:pos="567"/>
          </w:tabs>
          <w:ind w:left="0" w:firstLine="0"/>
        </w:pPr>
        <w:rPr>
          <w:rFonts w:hint="default"/>
          <w:b w:val="0"/>
        </w:rPr>
      </w:lvl>
    </w:lvlOverride>
    <w:lvlOverride w:ilvl="1">
      <w:lvl w:ilvl="1">
        <w:start w:val="1"/>
        <w:numFmt w:val="lowerLetter"/>
        <w:lvlText w:val="%2."/>
        <w:lvlJc w:val="left"/>
        <w:pPr>
          <w:tabs>
            <w:tab w:val="num" w:pos="1134"/>
          </w:tabs>
          <w:ind w:left="567" w:firstLine="0"/>
        </w:pPr>
        <w:rPr>
          <w:rFonts w:hint="default"/>
          <w:b w:val="0"/>
        </w:rPr>
      </w:lvl>
    </w:lvlOverride>
    <w:lvlOverride w:ilvl="2">
      <w:lvl w:ilvl="2">
        <w:start w:val="1"/>
        <w:numFmt w:val="decimal"/>
        <w:lvlText w:val="(%3)"/>
        <w:lvlJc w:val="left"/>
        <w:pPr>
          <w:tabs>
            <w:tab w:val="num" w:pos="1701"/>
          </w:tabs>
          <w:ind w:left="1134" w:firstLine="0"/>
        </w:pPr>
        <w:rPr>
          <w:rFonts w:hint="default"/>
          <w:b w:val="0"/>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righ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right"/>
        <w:pPr>
          <w:tabs>
            <w:tab w:val="num" w:pos="5103"/>
          </w:tabs>
          <w:ind w:left="4536" w:firstLine="0"/>
        </w:pPr>
        <w:rPr>
          <w:rFonts w:hint="default"/>
        </w:rPr>
      </w:lvl>
    </w:lvlOverride>
  </w:num>
  <w:num w:numId="21">
    <w:abstractNumId w:val="30"/>
    <w:lvlOverride w:ilvl="0">
      <w:lvl w:ilvl="0">
        <w:start w:val="1"/>
        <w:numFmt w:val="decimal"/>
        <w:lvlText w:val="%1."/>
        <w:lvlJc w:val="left"/>
        <w:pPr>
          <w:tabs>
            <w:tab w:val="num" w:pos="567"/>
          </w:tabs>
          <w:ind w:left="0" w:firstLine="0"/>
        </w:pPr>
        <w:rPr>
          <w:rFonts w:hint="default"/>
          <w:b w:val="0"/>
        </w:rPr>
      </w:lvl>
    </w:lvlOverride>
    <w:lvlOverride w:ilvl="1">
      <w:lvl w:ilvl="1">
        <w:start w:val="1"/>
        <w:numFmt w:val="lowerLetter"/>
        <w:lvlText w:val="%2."/>
        <w:lvlJc w:val="left"/>
        <w:pPr>
          <w:tabs>
            <w:tab w:val="num" w:pos="1134"/>
          </w:tabs>
          <w:ind w:left="567" w:firstLine="0"/>
        </w:pPr>
        <w:rPr>
          <w:rFonts w:hint="default"/>
          <w:b w:val="0"/>
        </w:rPr>
      </w:lvl>
    </w:lvlOverride>
    <w:lvlOverride w:ilvl="2">
      <w:lvl w:ilvl="2">
        <w:start w:val="1"/>
        <w:numFmt w:val="decimal"/>
        <w:lvlText w:val="(%3)"/>
        <w:lvlJc w:val="right"/>
        <w:pPr>
          <w:tabs>
            <w:tab w:val="num" w:pos="1701"/>
          </w:tabs>
          <w:ind w:left="1134" w:firstLine="0"/>
        </w:pPr>
        <w:rPr>
          <w:rFonts w:hint="default"/>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righ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right"/>
        <w:pPr>
          <w:tabs>
            <w:tab w:val="num" w:pos="5103"/>
          </w:tabs>
          <w:ind w:left="4536" w:firstLine="0"/>
        </w:pPr>
        <w:rPr>
          <w:rFonts w:hint="default"/>
        </w:rPr>
      </w:lvl>
    </w:lvlOverride>
  </w:num>
  <w:num w:numId="22">
    <w:abstractNumId w:val="30"/>
    <w:lvlOverride w:ilvl="0">
      <w:startOverride w:val="1"/>
      <w:lvl w:ilvl="0">
        <w:start w:val="1"/>
        <w:numFmt w:val="decimal"/>
        <w:lvlText w:val="%1."/>
        <w:lvlJc w:val="left"/>
        <w:pPr>
          <w:tabs>
            <w:tab w:val="num" w:pos="567"/>
          </w:tabs>
          <w:ind w:left="0" w:firstLine="0"/>
        </w:pPr>
        <w:rPr>
          <w:rFonts w:hint="default"/>
          <w:b w:val="0"/>
        </w:rPr>
      </w:lvl>
    </w:lvlOverride>
    <w:lvlOverride w:ilvl="1">
      <w:startOverride w:val="1"/>
      <w:lvl w:ilvl="1">
        <w:start w:val="1"/>
        <w:numFmt w:val="lowerLetter"/>
        <w:lvlText w:val="%2."/>
        <w:lvlJc w:val="left"/>
        <w:pPr>
          <w:tabs>
            <w:tab w:val="num" w:pos="1134"/>
          </w:tabs>
          <w:ind w:left="567" w:firstLine="0"/>
        </w:pPr>
        <w:rPr>
          <w:rFonts w:hint="default"/>
        </w:rPr>
      </w:lvl>
    </w:lvlOverride>
    <w:lvlOverride w:ilvl="2">
      <w:startOverride w:val="1"/>
      <w:lvl w:ilvl="2">
        <w:start w:val="1"/>
        <w:numFmt w:val="decimal"/>
        <w:lvlText w:val="(%3)"/>
        <w:lvlJc w:val="right"/>
        <w:pPr>
          <w:tabs>
            <w:tab w:val="num" w:pos="1701"/>
          </w:tabs>
          <w:ind w:left="1134" w:firstLine="0"/>
        </w:pPr>
        <w:rPr>
          <w:rFonts w:hint="default"/>
        </w:rPr>
      </w:lvl>
    </w:lvlOverride>
    <w:lvlOverride w:ilvl="3">
      <w:startOverride w:val="1"/>
      <w:lvl w:ilvl="3">
        <w:start w:val="1"/>
        <w:numFmt w:val="decimal"/>
        <w:lvlText w:val="%4."/>
        <w:lvlJc w:val="left"/>
        <w:pPr>
          <w:tabs>
            <w:tab w:val="num" w:pos="2268"/>
          </w:tabs>
          <w:ind w:left="1701" w:firstLine="0"/>
        </w:pPr>
        <w:rPr>
          <w:rFonts w:hint="default"/>
        </w:rPr>
      </w:lvl>
    </w:lvlOverride>
    <w:lvlOverride w:ilvl="4">
      <w:startOverride w:val="1"/>
      <w:lvl w:ilvl="4">
        <w:start w:val="1"/>
        <w:numFmt w:val="lowerLetter"/>
        <w:lvlText w:val="%5."/>
        <w:lvlJc w:val="left"/>
        <w:pPr>
          <w:tabs>
            <w:tab w:val="num" w:pos="2835"/>
          </w:tabs>
          <w:ind w:left="2268" w:firstLine="0"/>
        </w:pPr>
        <w:rPr>
          <w:rFonts w:hint="default"/>
        </w:rPr>
      </w:lvl>
    </w:lvlOverride>
    <w:lvlOverride w:ilvl="5">
      <w:startOverride w:val="1"/>
      <w:lvl w:ilvl="5">
        <w:start w:val="1"/>
        <w:numFmt w:val="decimal"/>
        <w:lvlText w:val="(%6)"/>
        <w:lvlJc w:val="right"/>
        <w:pPr>
          <w:tabs>
            <w:tab w:val="num" w:pos="3402"/>
          </w:tabs>
          <w:ind w:left="2835" w:firstLine="0"/>
        </w:pPr>
        <w:rPr>
          <w:rFonts w:hint="default"/>
        </w:rPr>
      </w:lvl>
    </w:lvlOverride>
    <w:lvlOverride w:ilvl="6">
      <w:startOverride w:val="1"/>
      <w:lvl w:ilvl="6">
        <w:start w:val="1"/>
        <w:numFmt w:val="decimal"/>
        <w:lvlText w:val="%7."/>
        <w:lvlJc w:val="left"/>
        <w:pPr>
          <w:tabs>
            <w:tab w:val="num" w:pos="3969"/>
          </w:tabs>
          <w:ind w:left="3402" w:firstLine="0"/>
        </w:pPr>
        <w:rPr>
          <w:rFonts w:hint="default"/>
        </w:rPr>
      </w:lvl>
    </w:lvlOverride>
    <w:lvlOverride w:ilvl="7">
      <w:startOverride w:val="1"/>
      <w:lvl w:ilvl="7">
        <w:start w:val="1"/>
        <w:numFmt w:val="lowerLetter"/>
        <w:lvlText w:val="%8."/>
        <w:lvlJc w:val="left"/>
        <w:pPr>
          <w:tabs>
            <w:tab w:val="num" w:pos="4536"/>
          </w:tabs>
          <w:ind w:left="3969" w:firstLine="0"/>
        </w:pPr>
        <w:rPr>
          <w:rFonts w:hint="default"/>
        </w:rPr>
      </w:lvl>
    </w:lvlOverride>
    <w:lvlOverride w:ilvl="8">
      <w:startOverride w:val="1"/>
      <w:lvl w:ilvl="8">
        <w:start w:val="1"/>
        <w:numFmt w:val="decimal"/>
        <w:lvlText w:val="(%9)"/>
        <w:lvlJc w:val="right"/>
        <w:pPr>
          <w:tabs>
            <w:tab w:val="num" w:pos="5103"/>
          </w:tabs>
          <w:ind w:left="4536" w:firstLine="0"/>
        </w:pPr>
        <w:rPr>
          <w:rFonts w:hint="default"/>
        </w:rPr>
      </w:lvl>
    </w:lvlOverride>
  </w:num>
  <w:num w:numId="23">
    <w:abstractNumId w:val="14"/>
  </w:num>
  <w:num w:numId="24">
    <w:abstractNumId w:val="30"/>
    <w:lvlOverride w:ilvl="0">
      <w:lvl w:ilvl="0">
        <w:start w:val="1"/>
        <w:numFmt w:val="decimal"/>
        <w:lvlText w:val="%1."/>
        <w:lvlJc w:val="left"/>
        <w:pPr>
          <w:tabs>
            <w:tab w:val="num" w:pos="567"/>
          </w:tabs>
          <w:ind w:left="0" w:firstLine="0"/>
        </w:pPr>
        <w:rPr>
          <w:rFonts w:hint="default"/>
          <w:b w:val="0"/>
        </w:rPr>
      </w:lvl>
    </w:lvlOverride>
    <w:lvlOverride w:ilvl="1">
      <w:lvl w:ilvl="1">
        <w:start w:val="1"/>
        <w:numFmt w:val="lowerLetter"/>
        <w:lvlText w:val="%2."/>
        <w:lvlJc w:val="left"/>
        <w:pPr>
          <w:tabs>
            <w:tab w:val="num" w:pos="1134"/>
          </w:tabs>
          <w:ind w:left="567" w:firstLine="0"/>
        </w:pPr>
        <w:rPr>
          <w:rFonts w:hint="default"/>
          <w:b w:val="0"/>
        </w:rPr>
      </w:lvl>
    </w:lvlOverride>
    <w:lvlOverride w:ilvl="2">
      <w:lvl w:ilvl="2">
        <w:start w:val="1"/>
        <w:numFmt w:val="decimal"/>
        <w:lvlText w:val="(%3)"/>
        <w:lvlJc w:val="left"/>
        <w:pPr>
          <w:tabs>
            <w:tab w:val="num" w:pos="1701"/>
          </w:tabs>
          <w:ind w:left="1134" w:firstLine="0"/>
        </w:pPr>
        <w:rPr>
          <w:rFonts w:hint="default"/>
          <w:b w:val="0"/>
        </w:rPr>
      </w:lvl>
    </w:lvlOverride>
    <w:lvlOverride w:ilvl="3">
      <w:lvl w:ilvl="3">
        <w:start w:val="1"/>
        <w:numFmt w:val="decimal"/>
        <w:lvlText w:val="%4."/>
        <w:lvlJc w:val="left"/>
        <w:pPr>
          <w:tabs>
            <w:tab w:val="num" w:pos="2268"/>
          </w:tabs>
          <w:ind w:left="1701" w:firstLine="0"/>
        </w:pPr>
        <w:rPr>
          <w:rFonts w:hint="default"/>
        </w:rPr>
      </w:lvl>
    </w:lvlOverride>
    <w:lvlOverride w:ilvl="4">
      <w:lvl w:ilvl="4">
        <w:start w:val="1"/>
        <w:numFmt w:val="lowerLetter"/>
        <w:lvlText w:val="%5."/>
        <w:lvlJc w:val="left"/>
        <w:pPr>
          <w:tabs>
            <w:tab w:val="num" w:pos="2835"/>
          </w:tabs>
          <w:ind w:left="2268" w:firstLine="0"/>
        </w:pPr>
        <w:rPr>
          <w:rFonts w:hint="default"/>
        </w:rPr>
      </w:lvl>
    </w:lvlOverride>
    <w:lvlOverride w:ilvl="5">
      <w:lvl w:ilvl="5">
        <w:start w:val="1"/>
        <w:numFmt w:val="decimal"/>
        <w:lvlText w:val="(%6)"/>
        <w:lvlJc w:val="right"/>
        <w:pPr>
          <w:tabs>
            <w:tab w:val="num" w:pos="3402"/>
          </w:tabs>
          <w:ind w:left="2835" w:firstLine="0"/>
        </w:pPr>
        <w:rPr>
          <w:rFonts w:hint="default"/>
        </w:rPr>
      </w:lvl>
    </w:lvlOverride>
    <w:lvlOverride w:ilvl="6">
      <w:lvl w:ilvl="6">
        <w:start w:val="1"/>
        <w:numFmt w:val="decimal"/>
        <w:lvlText w:val="%7."/>
        <w:lvlJc w:val="left"/>
        <w:pPr>
          <w:tabs>
            <w:tab w:val="num" w:pos="3969"/>
          </w:tabs>
          <w:ind w:left="3402" w:firstLine="0"/>
        </w:pPr>
        <w:rPr>
          <w:rFonts w:hint="default"/>
        </w:rPr>
      </w:lvl>
    </w:lvlOverride>
    <w:lvlOverride w:ilvl="7">
      <w:lvl w:ilvl="7">
        <w:start w:val="1"/>
        <w:numFmt w:val="lowerLetter"/>
        <w:lvlText w:val="%8."/>
        <w:lvlJc w:val="left"/>
        <w:pPr>
          <w:tabs>
            <w:tab w:val="num" w:pos="4536"/>
          </w:tabs>
          <w:ind w:left="3969" w:firstLine="0"/>
        </w:pPr>
        <w:rPr>
          <w:rFonts w:hint="default"/>
        </w:rPr>
      </w:lvl>
    </w:lvlOverride>
    <w:lvlOverride w:ilvl="8">
      <w:lvl w:ilvl="8">
        <w:start w:val="1"/>
        <w:numFmt w:val="decimal"/>
        <w:lvlText w:val="(%9)"/>
        <w:lvlJc w:val="right"/>
        <w:pPr>
          <w:tabs>
            <w:tab w:val="num" w:pos="5103"/>
          </w:tabs>
          <w:ind w:left="4536" w:firstLine="0"/>
        </w:pPr>
        <w:rPr>
          <w:rFonts w:hint="default"/>
        </w:rPr>
      </w:lvl>
    </w:lvlOverride>
  </w:num>
  <w:num w:numId="25">
    <w:abstractNumId w:val="21"/>
  </w:num>
  <w:num w:numId="26">
    <w:abstractNumId w:val="8"/>
  </w:num>
  <w:num w:numId="27">
    <w:abstractNumId w:val="13"/>
  </w:num>
  <w:num w:numId="28">
    <w:abstractNumId w:val="22"/>
  </w:num>
  <w:num w:numId="29">
    <w:abstractNumId w:val="34"/>
  </w:num>
  <w:num w:numId="30">
    <w:abstractNumId w:val="10"/>
  </w:num>
  <w:num w:numId="31">
    <w:abstractNumId w:val="7"/>
  </w:num>
  <w:num w:numId="32">
    <w:abstractNumId w:val="18"/>
  </w:num>
  <w:num w:numId="33">
    <w:abstractNumId w:val="1"/>
  </w:num>
  <w:num w:numId="34">
    <w:abstractNumId w:val="6"/>
  </w:num>
  <w:num w:numId="35">
    <w:abstractNumId w:val="20"/>
  </w:num>
  <w:num w:numId="36">
    <w:abstractNumId w:val="3"/>
  </w:num>
  <w:num w:numId="37">
    <w:abstractNumId w:val="0"/>
  </w:num>
  <w:num w:numId="38">
    <w:abstractNumId w:val="29"/>
  </w:num>
  <w:num w:numId="39">
    <w:abstractNumId w:val="23"/>
  </w:num>
  <w:num w:numId="40">
    <w:abstractNumId w:val="33"/>
  </w:num>
  <w:num w:numId="41">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02"/>
    <w:rsid w:val="0004737A"/>
    <w:rsid w:val="0005020E"/>
    <w:rsid w:val="00065F33"/>
    <w:rsid w:val="00071345"/>
    <w:rsid w:val="00074118"/>
    <w:rsid w:val="00082425"/>
    <w:rsid w:val="00087F80"/>
    <w:rsid w:val="000B2403"/>
    <w:rsid w:val="000C5DBD"/>
    <w:rsid w:val="000C7183"/>
    <w:rsid w:val="000D1AAB"/>
    <w:rsid w:val="000D27AE"/>
    <w:rsid w:val="000E5F12"/>
    <w:rsid w:val="000E6672"/>
    <w:rsid w:val="000F10E3"/>
    <w:rsid w:val="00100518"/>
    <w:rsid w:val="00100E91"/>
    <w:rsid w:val="00110E39"/>
    <w:rsid w:val="001274F2"/>
    <w:rsid w:val="00144DB1"/>
    <w:rsid w:val="0015019E"/>
    <w:rsid w:val="00156217"/>
    <w:rsid w:val="001604E8"/>
    <w:rsid w:val="00193D0E"/>
    <w:rsid w:val="001A07CE"/>
    <w:rsid w:val="001B0160"/>
    <w:rsid w:val="001B4CBE"/>
    <w:rsid w:val="001D1552"/>
    <w:rsid w:val="001D1CC0"/>
    <w:rsid w:val="00203D7D"/>
    <w:rsid w:val="0021381C"/>
    <w:rsid w:val="0021507F"/>
    <w:rsid w:val="002540BC"/>
    <w:rsid w:val="00261A74"/>
    <w:rsid w:val="002637EA"/>
    <w:rsid w:val="00266DCC"/>
    <w:rsid w:val="00280D89"/>
    <w:rsid w:val="00281F3A"/>
    <w:rsid w:val="002B4AE9"/>
    <w:rsid w:val="002B5B27"/>
    <w:rsid w:val="002C0758"/>
    <w:rsid w:val="002C1D5E"/>
    <w:rsid w:val="002C6AF8"/>
    <w:rsid w:val="002E1F8F"/>
    <w:rsid w:val="002F0494"/>
    <w:rsid w:val="002F1C8F"/>
    <w:rsid w:val="002F217D"/>
    <w:rsid w:val="00305D5F"/>
    <w:rsid w:val="00312D1A"/>
    <w:rsid w:val="00327254"/>
    <w:rsid w:val="00336A42"/>
    <w:rsid w:val="0033767C"/>
    <w:rsid w:val="00357E8C"/>
    <w:rsid w:val="00370B77"/>
    <w:rsid w:val="00374E47"/>
    <w:rsid w:val="003A01DD"/>
    <w:rsid w:val="003A4192"/>
    <w:rsid w:val="003A5AF1"/>
    <w:rsid w:val="003D263A"/>
    <w:rsid w:val="003D57BF"/>
    <w:rsid w:val="00434C12"/>
    <w:rsid w:val="00456675"/>
    <w:rsid w:val="004918BE"/>
    <w:rsid w:val="004A0890"/>
    <w:rsid w:val="004A6ED8"/>
    <w:rsid w:val="004D2FB3"/>
    <w:rsid w:val="004D3822"/>
    <w:rsid w:val="004F7C5B"/>
    <w:rsid w:val="00505AA2"/>
    <w:rsid w:val="005237F4"/>
    <w:rsid w:val="00526228"/>
    <w:rsid w:val="005323E8"/>
    <w:rsid w:val="0053763B"/>
    <w:rsid w:val="005739E3"/>
    <w:rsid w:val="00593701"/>
    <w:rsid w:val="005A120F"/>
    <w:rsid w:val="005B33AB"/>
    <w:rsid w:val="005D2EE3"/>
    <w:rsid w:val="005D74F2"/>
    <w:rsid w:val="005E6A5C"/>
    <w:rsid w:val="005F7019"/>
    <w:rsid w:val="00602CC9"/>
    <w:rsid w:val="0060769F"/>
    <w:rsid w:val="0061133B"/>
    <w:rsid w:val="006173B5"/>
    <w:rsid w:val="00621E5B"/>
    <w:rsid w:val="00625FCD"/>
    <w:rsid w:val="00631142"/>
    <w:rsid w:val="006352A6"/>
    <w:rsid w:val="006371B9"/>
    <w:rsid w:val="006409D0"/>
    <w:rsid w:val="00640DD7"/>
    <w:rsid w:val="00692471"/>
    <w:rsid w:val="006B36C0"/>
    <w:rsid w:val="006B5CE1"/>
    <w:rsid w:val="006E3F12"/>
    <w:rsid w:val="006F3F40"/>
    <w:rsid w:val="00712B5B"/>
    <w:rsid w:val="00732247"/>
    <w:rsid w:val="007509ED"/>
    <w:rsid w:val="00764EE1"/>
    <w:rsid w:val="00771589"/>
    <w:rsid w:val="00771C26"/>
    <w:rsid w:val="0078570D"/>
    <w:rsid w:val="007D38C2"/>
    <w:rsid w:val="007F4797"/>
    <w:rsid w:val="0080117E"/>
    <w:rsid w:val="00804030"/>
    <w:rsid w:val="00815A08"/>
    <w:rsid w:val="0082057E"/>
    <w:rsid w:val="00825BCA"/>
    <w:rsid w:val="0084405C"/>
    <w:rsid w:val="00852891"/>
    <w:rsid w:val="008635A0"/>
    <w:rsid w:val="00867F01"/>
    <w:rsid w:val="008710C1"/>
    <w:rsid w:val="00873DF8"/>
    <w:rsid w:val="00875887"/>
    <w:rsid w:val="00877FA0"/>
    <w:rsid w:val="0088399F"/>
    <w:rsid w:val="00884578"/>
    <w:rsid w:val="00887455"/>
    <w:rsid w:val="008A50E3"/>
    <w:rsid w:val="008B5F9C"/>
    <w:rsid w:val="008C05A3"/>
    <w:rsid w:val="008C0BED"/>
    <w:rsid w:val="008C42FC"/>
    <w:rsid w:val="008C54D2"/>
    <w:rsid w:val="008E26F2"/>
    <w:rsid w:val="008F0F6E"/>
    <w:rsid w:val="008F6A3B"/>
    <w:rsid w:val="0091227B"/>
    <w:rsid w:val="00915890"/>
    <w:rsid w:val="00925164"/>
    <w:rsid w:val="00930DC4"/>
    <w:rsid w:val="00960A89"/>
    <w:rsid w:val="00973162"/>
    <w:rsid w:val="00976473"/>
    <w:rsid w:val="00976BCF"/>
    <w:rsid w:val="00992461"/>
    <w:rsid w:val="009B502E"/>
    <w:rsid w:val="009E2F2F"/>
    <w:rsid w:val="009E636D"/>
    <w:rsid w:val="009E6483"/>
    <w:rsid w:val="009F15E0"/>
    <w:rsid w:val="00A20A09"/>
    <w:rsid w:val="00A216D6"/>
    <w:rsid w:val="00A25D4F"/>
    <w:rsid w:val="00A31807"/>
    <w:rsid w:val="00A436F2"/>
    <w:rsid w:val="00A626DD"/>
    <w:rsid w:val="00A650E9"/>
    <w:rsid w:val="00A84FAF"/>
    <w:rsid w:val="00A91628"/>
    <w:rsid w:val="00A950E0"/>
    <w:rsid w:val="00A95ED6"/>
    <w:rsid w:val="00AD3509"/>
    <w:rsid w:val="00B11951"/>
    <w:rsid w:val="00B22EC6"/>
    <w:rsid w:val="00B277E5"/>
    <w:rsid w:val="00B27C1E"/>
    <w:rsid w:val="00B472E9"/>
    <w:rsid w:val="00B50903"/>
    <w:rsid w:val="00B51153"/>
    <w:rsid w:val="00B54C17"/>
    <w:rsid w:val="00B56253"/>
    <w:rsid w:val="00B80C50"/>
    <w:rsid w:val="00B94707"/>
    <w:rsid w:val="00BA317C"/>
    <w:rsid w:val="00BA44BB"/>
    <w:rsid w:val="00BB0375"/>
    <w:rsid w:val="00BE7B98"/>
    <w:rsid w:val="00BF520E"/>
    <w:rsid w:val="00C2521D"/>
    <w:rsid w:val="00C51599"/>
    <w:rsid w:val="00C541B5"/>
    <w:rsid w:val="00C60179"/>
    <w:rsid w:val="00C67F58"/>
    <w:rsid w:val="00C763B9"/>
    <w:rsid w:val="00C76D05"/>
    <w:rsid w:val="00C774DF"/>
    <w:rsid w:val="00C820A0"/>
    <w:rsid w:val="00C824EF"/>
    <w:rsid w:val="00C87B02"/>
    <w:rsid w:val="00C905FA"/>
    <w:rsid w:val="00CA78B0"/>
    <w:rsid w:val="00CC3FA4"/>
    <w:rsid w:val="00CD677F"/>
    <w:rsid w:val="00CD7E7D"/>
    <w:rsid w:val="00CE5C24"/>
    <w:rsid w:val="00D0176D"/>
    <w:rsid w:val="00D057D4"/>
    <w:rsid w:val="00D06F5B"/>
    <w:rsid w:val="00D12969"/>
    <w:rsid w:val="00D13766"/>
    <w:rsid w:val="00D31B03"/>
    <w:rsid w:val="00D41A15"/>
    <w:rsid w:val="00D50605"/>
    <w:rsid w:val="00D56664"/>
    <w:rsid w:val="00D57BC8"/>
    <w:rsid w:val="00D83347"/>
    <w:rsid w:val="00D9406E"/>
    <w:rsid w:val="00DA070B"/>
    <w:rsid w:val="00DA622A"/>
    <w:rsid w:val="00DC19F8"/>
    <w:rsid w:val="00DD0FFF"/>
    <w:rsid w:val="00DD1A1C"/>
    <w:rsid w:val="00DF60E1"/>
    <w:rsid w:val="00E0012D"/>
    <w:rsid w:val="00E21BC2"/>
    <w:rsid w:val="00E22046"/>
    <w:rsid w:val="00E30BAD"/>
    <w:rsid w:val="00E56ACA"/>
    <w:rsid w:val="00E77758"/>
    <w:rsid w:val="00EA4448"/>
    <w:rsid w:val="00EB761C"/>
    <w:rsid w:val="00ED2D25"/>
    <w:rsid w:val="00EF52E2"/>
    <w:rsid w:val="00F15237"/>
    <w:rsid w:val="00F243BD"/>
    <w:rsid w:val="00F37A0B"/>
    <w:rsid w:val="00F8009F"/>
    <w:rsid w:val="00F8338C"/>
    <w:rsid w:val="00F87DD3"/>
    <w:rsid w:val="00F92D59"/>
    <w:rsid w:val="00F9408E"/>
    <w:rsid w:val="00F95759"/>
    <w:rsid w:val="00F964FF"/>
    <w:rsid w:val="00F96FEE"/>
    <w:rsid w:val="00FD153C"/>
    <w:rsid w:val="00FD1DF2"/>
    <w:rsid w:val="00FE2D5E"/>
    <w:rsid w:val="00FF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1BF47"/>
  <w15:docId w15:val="{2AF26244-ED4D-470F-8571-2D69B31B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CA"/>
  </w:style>
  <w:style w:type="paragraph" w:styleId="Heading1">
    <w:name w:val="heading 1"/>
    <w:basedOn w:val="Normal"/>
    <w:next w:val="Normal"/>
    <w:link w:val="Heading1Char"/>
    <w:uiPriority w:val="9"/>
    <w:qFormat/>
    <w:rsid w:val="009E2F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71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73DF8"/>
    <w:pPr>
      <w:keepNext/>
      <w:keepLines/>
      <w:spacing w:before="200"/>
      <w:ind w:left="720" w:hanging="432"/>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73DF8"/>
    <w:pPr>
      <w:keepNext/>
      <w:keepLines/>
      <w:spacing w:before="200"/>
      <w:ind w:left="864" w:hanging="14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73DF8"/>
    <w:pPr>
      <w:keepNext/>
      <w:keepLines/>
      <w:spacing w:before="200"/>
      <w:ind w:left="1008" w:hanging="432"/>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73DF8"/>
    <w:pPr>
      <w:keepNext/>
      <w:keepLines/>
      <w:spacing w:before="200"/>
      <w:ind w:left="1152" w:hanging="43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73DF8"/>
    <w:pPr>
      <w:keepNext/>
      <w:keepLines/>
      <w:spacing w:before="200"/>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73DF8"/>
    <w:pPr>
      <w:keepNext/>
      <w:keepLines/>
      <w:spacing w:before="200"/>
      <w:ind w:left="1440" w:hanging="432"/>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73DF8"/>
    <w:pPr>
      <w:keepNext/>
      <w:keepLines/>
      <w:spacing w:before="200"/>
      <w:ind w:left="1584" w:hanging="14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707"/>
    <w:pPr>
      <w:ind w:left="720"/>
      <w:contextualSpacing/>
    </w:pPr>
  </w:style>
  <w:style w:type="paragraph" w:customStyle="1" w:styleId="Default">
    <w:name w:val="Default"/>
    <w:rsid w:val="0082057E"/>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B80C50"/>
    <w:pPr>
      <w:tabs>
        <w:tab w:val="center" w:pos="4513"/>
        <w:tab w:val="right" w:pos="9026"/>
      </w:tabs>
    </w:pPr>
  </w:style>
  <w:style w:type="character" w:customStyle="1" w:styleId="HeaderChar">
    <w:name w:val="Header Char"/>
    <w:basedOn w:val="DefaultParagraphFont"/>
    <w:link w:val="Header"/>
    <w:uiPriority w:val="99"/>
    <w:rsid w:val="00B80C50"/>
  </w:style>
  <w:style w:type="paragraph" w:styleId="Footer">
    <w:name w:val="footer"/>
    <w:basedOn w:val="Normal"/>
    <w:link w:val="FooterChar"/>
    <w:uiPriority w:val="99"/>
    <w:unhideWhenUsed/>
    <w:rsid w:val="00B80C50"/>
    <w:pPr>
      <w:tabs>
        <w:tab w:val="center" w:pos="4513"/>
        <w:tab w:val="right" w:pos="9026"/>
      </w:tabs>
    </w:pPr>
  </w:style>
  <w:style w:type="character" w:customStyle="1" w:styleId="FooterChar">
    <w:name w:val="Footer Char"/>
    <w:basedOn w:val="DefaultParagraphFont"/>
    <w:link w:val="Footer"/>
    <w:uiPriority w:val="99"/>
    <w:rsid w:val="00B80C50"/>
  </w:style>
  <w:style w:type="paragraph" w:styleId="Revision">
    <w:name w:val="Revision"/>
    <w:hidden/>
    <w:uiPriority w:val="99"/>
    <w:semiHidden/>
    <w:rsid w:val="009E2F2F"/>
  </w:style>
  <w:style w:type="character" w:customStyle="1" w:styleId="Heading1Char">
    <w:name w:val="Heading 1 Char"/>
    <w:basedOn w:val="DefaultParagraphFont"/>
    <w:link w:val="Heading1"/>
    <w:uiPriority w:val="9"/>
    <w:rsid w:val="009E2F2F"/>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9E2F2F"/>
    <w:pPr>
      <w:spacing w:after="100"/>
    </w:pPr>
  </w:style>
  <w:style w:type="character" w:styleId="Hyperlink">
    <w:name w:val="Hyperlink"/>
    <w:basedOn w:val="DefaultParagraphFont"/>
    <w:uiPriority w:val="99"/>
    <w:unhideWhenUsed/>
    <w:rsid w:val="009E2F2F"/>
    <w:rPr>
      <w:color w:val="0563C1" w:themeColor="hyperlink"/>
      <w:u w:val="single"/>
    </w:rPr>
  </w:style>
  <w:style w:type="paragraph" w:styleId="BalloonText">
    <w:name w:val="Balloon Text"/>
    <w:basedOn w:val="Normal"/>
    <w:link w:val="BalloonTextChar"/>
    <w:uiPriority w:val="99"/>
    <w:semiHidden/>
    <w:unhideWhenUsed/>
    <w:rsid w:val="00A20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09"/>
    <w:rPr>
      <w:rFonts w:ascii="Segoe UI" w:hAnsi="Segoe UI" w:cs="Segoe UI"/>
      <w:sz w:val="18"/>
      <w:szCs w:val="18"/>
    </w:rPr>
  </w:style>
  <w:style w:type="paragraph" w:styleId="NormalWeb">
    <w:name w:val="Normal (Web)"/>
    <w:basedOn w:val="Normal"/>
    <w:uiPriority w:val="99"/>
    <w:semiHidden/>
    <w:unhideWhenUsed/>
    <w:rsid w:val="002540B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1"/>
    <w:qFormat/>
    <w:rsid w:val="002540BC"/>
    <w:rPr>
      <w:b/>
      <w:bCs/>
    </w:rPr>
  </w:style>
  <w:style w:type="paragraph" w:customStyle="1" w:styleId="Body">
    <w:name w:val="Body"/>
    <w:rsid w:val="00C820A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numbering" w:customStyle="1" w:styleId="Bullet">
    <w:name w:val="Bullet"/>
    <w:rsid w:val="00C820A0"/>
    <w:pPr>
      <w:numPr>
        <w:numId w:val="2"/>
      </w:numPr>
    </w:pPr>
  </w:style>
  <w:style w:type="table" w:styleId="TableGrid">
    <w:name w:val="Table Grid"/>
    <w:basedOn w:val="TableNormal"/>
    <w:uiPriority w:val="39"/>
    <w:unhideWhenUsed/>
    <w:rsid w:val="002F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6371B9"/>
    <w:rPr>
      <w:rFonts w:asciiTheme="majorHAnsi" w:eastAsiaTheme="majorEastAsia" w:hAnsiTheme="majorHAnsi" w:cstheme="majorBidi"/>
      <w:color w:val="2E74B5" w:themeColor="accent1" w:themeShade="BF"/>
      <w:sz w:val="26"/>
      <w:szCs w:val="26"/>
    </w:rPr>
  </w:style>
  <w:style w:type="paragraph" w:customStyle="1" w:styleId="BasicParagraph">
    <w:name w:val="[Basic Paragraph]"/>
    <w:basedOn w:val="Normal"/>
    <w:uiPriority w:val="99"/>
    <w:rsid w:val="006371B9"/>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3Char">
    <w:name w:val="Heading 3 Char"/>
    <w:basedOn w:val="DefaultParagraphFont"/>
    <w:link w:val="Heading3"/>
    <w:uiPriority w:val="9"/>
    <w:semiHidden/>
    <w:rsid w:val="00873DF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873DF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873DF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873D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73D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73D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73DF8"/>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873DF8"/>
    <w:pPr>
      <w:spacing w:before="480"/>
      <w:outlineLvl w:val="9"/>
    </w:pPr>
    <w:rPr>
      <w:b/>
      <w:bCs/>
      <w:sz w:val="28"/>
      <w:szCs w:val="28"/>
      <w:lang w:val="en-US" w:eastAsia="ja-JP"/>
    </w:rPr>
  </w:style>
  <w:style w:type="paragraph" w:customStyle="1" w:styleId="BodyCopy">
    <w:name w:val="Body Copy"/>
    <w:basedOn w:val="Normal"/>
    <w:link w:val="BodyCopyChar"/>
    <w:rsid w:val="00873DF8"/>
    <w:rPr>
      <w:rFonts w:ascii="Arial" w:eastAsia="Times New Roman" w:hAnsi="Arial" w:cs="Times New Roman"/>
      <w:color w:val="000000"/>
      <w:sz w:val="24"/>
      <w:szCs w:val="24"/>
      <w:lang w:eastAsia="en-GB"/>
    </w:rPr>
  </w:style>
  <w:style w:type="paragraph" w:customStyle="1" w:styleId="StyleBlue">
    <w:name w:val="Style Blue"/>
    <w:basedOn w:val="Normal"/>
    <w:link w:val="StyleBlueChar"/>
    <w:rsid w:val="00873DF8"/>
    <w:pPr>
      <w:numPr>
        <w:numId w:val="4"/>
      </w:numPr>
      <w:spacing w:after="240"/>
    </w:pPr>
    <w:rPr>
      <w:rFonts w:ascii="Arial" w:eastAsia="Times New Roman" w:hAnsi="Arial" w:cs="Times New Roman"/>
      <w:color w:val="0000FF"/>
      <w:sz w:val="24"/>
      <w:szCs w:val="24"/>
      <w:lang w:eastAsia="en-GB"/>
    </w:rPr>
  </w:style>
  <w:style w:type="character" w:customStyle="1" w:styleId="BodyCopyChar">
    <w:name w:val="Body Copy Char"/>
    <w:basedOn w:val="DefaultParagraphFont"/>
    <w:link w:val="BodyCopy"/>
    <w:rsid w:val="00873DF8"/>
    <w:rPr>
      <w:rFonts w:ascii="Arial" w:eastAsia="Times New Roman" w:hAnsi="Arial" w:cs="Times New Roman"/>
      <w:color w:val="000000"/>
      <w:sz w:val="24"/>
      <w:szCs w:val="24"/>
      <w:lang w:eastAsia="en-GB"/>
    </w:rPr>
  </w:style>
  <w:style w:type="character" w:customStyle="1" w:styleId="StyleBlueChar">
    <w:name w:val="Style Blue Char"/>
    <w:basedOn w:val="DefaultParagraphFont"/>
    <w:link w:val="StyleBlue"/>
    <w:rsid w:val="00873DF8"/>
    <w:rPr>
      <w:rFonts w:ascii="Arial" w:eastAsia="Times New Roman" w:hAnsi="Arial" w:cs="Times New Roman"/>
      <w:color w:val="0000FF"/>
      <w:sz w:val="24"/>
      <w:szCs w:val="24"/>
      <w:lang w:eastAsia="en-GB"/>
    </w:rPr>
  </w:style>
  <w:style w:type="numbering" w:customStyle="1" w:styleId="Style1">
    <w:name w:val="Style1"/>
    <w:uiPriority w:val="99"/>
    <w:rsid w:val="00873DF8"/>
    <w:pPr>
      <w:numPr>
        <w:numId w:val="8"/>
      </w:numPr>
    </w:pPr>
  </w:style>
  <w:style w:type="paragraph" w:styleId="EndnoteText">
    <w:name w:val="endnote text"/>
    <w:basedOn w:val="Normal"/>
    <w:link w:val="EndnoteTextChar"/>
    <w:semiHidden/>
    <w:unhideWhenUsed/>
    <w:rsid w:val="00873DF8"/>
    <w:rPr>
      <w:rFonts w:ascii="Arial" w:hAnsi="Arial"/>
      <w:sz w:val="20"/>
      <w:szCs w:val="20"/>
    </w:rPr>
  </w:style>
  <w:style w:type="character" w:customStyle="1" w:styleId="EndnoteTextChar">
    <w:name w:val="Endnote Text Char"/>
    <w:basedOn w:val="DefaultParagraphFont"/>
    <w:link w:val="EndnoteText"/>
    <w:semiHidden/>
    <w:rsid w:val="00873DF8"/>
    <w:rPr>
      <w:rFonts w:ascii="Arial" w:hAnsi="Arial"/>
      <w:sz w:val="20"/>
      <w:szCs w:val="20"/>
    </w:rPr>
  </w:style>
  <w:style w:type="character" w:styleId="EndnoteReference">
    <w:name w:val="endnote reference"/>
    <w:basedOn w:val="DefaultParagraphFont"/>
    <w:uiPriority w:val="99"/>
    <w:semiHidden/>
    <w:unhideWhenUsed/>
    <w:rsid w:val="00873DF8"/>
    <w:rPr>
      <w:vertAlign w:val="superscript"/>
    </w:rPr>
  </w:style>
  <w:style w:type="paragraph" w:styleId="FootnoteText">
    <w:name w:val="footnote text"/>
    <w:basedOn w:val="Normal"/>
    <w:link w:val="FootnoteTextChar"/>
    <w:unhideWhenUsed/>
    <w:rsid w:val="00873DF8"/>
    <w:rPr>
      <w:rFonts w:ascii="Arial" w:hAnsi="Arial"/>
      <w:sz w:val="20"/>
      <w:szCs w:val="20"/>
    </w:rPr>
  </w:style>
  <w:style w:type="character" w:customStyle="1" w:styleId="FootnoteTextChar">
    <w:name w:val="Footnote Text Char"/>
    <w:basedOn w:val="DefaultParagraphFont"/>
    <w:link w:val="FootnoteText"/>
    <w:rsid w:val="00873DF8"/>
    <w:rPr>
      <w:rFonts w:ascii="Arial" w:hAnsi="Arial"/>
      <w:sz w:val="20"/>
      <w:szCs w:val="20"/>
    </w:rPr>
  </w:style>
  <w:style w:type="character" w:styleId="FootnoteReference">
    <w:name w:val="footnote reference"/>
    <w:basedOn w:val="DefaultParagraphFont"/>
    <w:unhideWhenUsed/>
    <w:rsid w:val="00873DF8"/>
    <w:rPr>
      <w:vertAlign w:val="superscript"/>
    </w:rPr>
  </w:style>
  <w:style w:type="character" w:styleId="FollowedHyperlink">
    <w:name w:val="FollowedHyperlink"/>
    <w:basedOn w:val="DefaultParagraphFont"/>
    <w:uiPriority w:val="99"/>
    <w:semiHidden/>
    <w:unhideWhenUsed/>
    <w:rsid w:val="00873DF8"/>
    <w:rPr>
      <w:color w:val="954F72" w:themeColor="followedHyperlink"/>
      <w:u w:val="single"/>
    </w:rPr>
  </w:style>
  <w:style w:type="paragraph" w:customStyle="1" w:styleId="DWTableParaNum1">
    <w:name w:val="DW Table Para Num1"/>
    <w:basedOn w:val="Normal"/>
    <w:rsid w:val="00873DF8"/>
    <w:pPr>
      <w:numPr>
        <w:numId w:val="10"/>
      </w:numPr>
      <w:tabs>
        <w:tab w:val="left" w:pos="369"/>
        <w:tab w:val="left" w:pos="737"/>
        <w:tab w:val="left" w:pos="1106"/>
        <w:tab w:val="left" w:pos="1474"/>
        <w:tab w:val="left" w:pos="1843"/>
        <w:tab w:val="left" w:pos="2211"/>
      </w:tabs>
      <w:spacing w:before="100" w:after="100"/>
    </w:pPr>
    <w:rPr>
      <w:rFonts w:ascii="Arial" w:eastAsia="Times New Roman" w:hAnsi="Arial" w:cs="Times New Roman"/>
      <w:sz w:val="20"/>
      <w:szCs w:val="24"/>
      <w:lang w:eastAsia="en-GB"/>
    </w:rPr>
  </w:style>
  <w:style w:type="paragraph" w:customStyle="1" w:styleId="DWTableParaNum2">
    <w:name w:val="DW Table Para Num2"/>
    <w:basedOn w:val="Normal"/>
    <w:rsid w:val="00873DF8"/>
    <w:pPr>
      <w:numPr>
        <w:ilvl w:val="1"/>
        <w:numId w:val="10"/>
      </w:numPr>
      <w:tabs>
        <w:tab w:val="left" w:pos="369"/>
        <w:tab w:val="left" w:pos="737"/>
        <w:tab w:val="left" w:pos="1106"/>
        <w:tab w:val="left" w:pos="1474"/>
        <w:tab w:val="left" w:pos="1843"/>
        <w:tab w:val="left" w:pos="2211"/>
      </w:tabs>
      <w:spacing w:before="100" w:after="100"/>
    </w:pPr>
    <w:rPr>
      <w:rFonts w:ascii="Arial" w:eastAsia="Times New Roman" w:hAnsi="Arial" w:cs="Times New Roman"/>
      <w:sz w:val="20"/>
      <w:szCs w:val="24"/>
      <w:lang w:eastAsia="en-GB"/>
    </w:rPr>
  </w:style>
  <w:style w:type="paragraph" w:customStyle="1" w:styleId="DWTableParaNum3">
    <w:name w:val="DW Table Para Num3"/>
    <w:basedOn w:val="Normal"/>
    <w:rsid w:val="00873DF8"/>
    <w:pPr>
      <w:numPr>
        <w:ilvl w:val="2"/>
        <w:numId w:val="10"/>
      </w:numPr>
      <w:tabs>
        <w:tab w:val="left" w:pos="369"/>
        <w:tab w:val="left" w:pos="737"/>
        <w:tab w:val="left" w:pos="1106"/>
        <w:tab w:val="left" w:pos="1474"/>
        <w:tab w:val="left" w:pos="1843"/>
        <w:tab w:val="left" w:pos="2211"/>
      </w:tabs>
      <w:spacing w:before="100" w:after="100"/>
    </w:pPr>
    <w:rPr>
      <w:rFonts w:ascii="Arial" w:eastAsia="Times New Roman" w:hAnsi="Arial" w:cs="Times New Roman"/>
      <w:sz w:val="20"/>
      <w:szCs w:val="24"/>
      <w:lang w:eastAsia="en-GB"/>
    </w:rPr>
  </w:style>
  <w:style w:type="paragraph" w:customStyle="1" w:styleId="DWTableParaNum4">
    <w:name w:val="DW Table Para Num4"/>
    <w:basedOn w:val="Normal"/>
    <w:rsid w:val="00873DF8"/>
    <w:pPr>
      <w:numPr>
        <w:ilvl w:val="3"/>
        <w:numId w:val="10"/>
      </w:numPr>
      <w:tabs>
        <w:tab w:val="left" w:pos="369"/>
        <w:tab w:val="left" w:pos="737"/>
        <w:tab w:val="left" w:pos="1106"/>
        <w:tab w:val="left" w:pos="1474"/>
        <w:tab w:val="left" w:pos="1843"/>
        <w:tab w:val="left" w:pos="2211"/>
      </w:tabs>
      <w:spacing w:before="100" w:after="100"/>
    </w:pPr>
    <w:rPr>
      <w:rFonts w:ascii="Arial" w:eastAsia="Times New Roman" w:hAnsi="Arial" w:cs="Times New Roman"/>
      <w:sz w:val="20"/>
      <w:szCs w:val="24"/>
      <w:lang w:eastAsia="en-GB"/>
    </w:rPr>
  </w:style>
  <w:style w:type="paragraph" w:customStyle="1" w:styleId="DWTableParaNum5">
    <w:name w:val="DW Table Para Num5"/>
    <w:basedOn w:val="Normal"/>
    <w:rsid w:val="00873DF8"/>
    <w:pPr>
      <w:numPr>
        <w:ilvl w:val="4"/>
        <w:numId w:val="10"/>
      </w:numPr>
      <w:tabs>
        <w:tab w:val="left" w:pos="369"/>
        <w:tab w:val="left" w:pos="737"/>
        <w:tab w:val="left" w:pos="1106"/>
        <w:tab w:val="left" w:pos="1474"/>
        <w:tab w:val="left" w:pos="1843"/>
        <w:tab w:val="left" w:pos="2211"/>
      </w:tabs>
      <w:spacing w:before="100" w:after="100"/>
    </w:pPr>
    <w:rPr>
      <w:rFonts w:ascii="Arial" w:eastAsia="Times New Roman" w:hAnsi="Arial" w:cs="Times New Roman"/>
      <w:sz w:val="20"/>
      <w:szCs w:val="24"/>
      <w:lang w:eastAsia="en-GB"/>
    </w:rPr>
  </w:style>
  <w:style w:type="character" w:customStyle="1" w:styleId="JSPSubParaHeading">
    <w:name w:val="JSP Sub Para Heading"/>
    <w:basedOn w:val="DefaultParagraphFont"/>
    <w:rsid w:val="00873DF8"/>
    <w:rPr>
      <w:rFonts w:ascii="Arial" w:hAnsi="Arial"/>
      <w:b/>
      <w:bCs/>
      <w:sz w:val="22"/>
    </w:rPr>
  </w:style>
  <w:style w:type="paragraph" w:customStyle="1" w:styleId="StyleJSPParaHeading4">
    <w:name w:val="Style JSP Para Heading 4 +"/>
    <w:basedOn w:val="StyleBlue"/>
    <w:link w:val="StyleJSPParaHeading4Char"/>
    <w:autoRedefine/>
    <w:rsid w:val="00873DF8"/>
    <w:pPr>
      <w:numPr>
        <w:numId w:val="5"/>
      </w:numPr>
      <w:tabs>
        <w:tab w:val="num" w:pos="907"/>
      </w:tabs>
      <w:ind w:left="0"/>
    </w:pPr>
    <w:rPr>
      <w:b/>
      <w:color w:val="000000"/>
    </w:rPr>
  </w:style>
  <w:style w:type="character" w:customStyle="1" w:styleId="StyleJSPParaHeading4Char">
    <w:name w:val="Style JSP Para Heading 4 + Char"/>
    <w:basedOn w:val="DefaultParagraphFont"/>
    <w:link w:val="StyleJSPParaHeading4"/>
    <w:rsid w:val="00873DF8"/>
    <w:rPr>
      <w:rFonts w:ascii="Arial" w:eastAsia="Times New Roman" w:hAnsi="Arial" w:cs="Times New Roman"/>
      <w:b/>
      <w:color w:val="000000"/>
      <w:sz w:val="24"/>
      <w:szCs w:val="24"/>
      <w:lang w:eastAsia="en-GB"/>
    </w:rPr>
  </w:style>
  <w:style w:type="paragraph" w:styleId="BodyText">
    <w:name w:val="Body Text"/>
    <w:basedOn w:val="Normal"/>
    <w:link w:val="BodyTextChar"/>
    <w:rsid w:val="00873DF8"/>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73DF8"/>
    <w:rPr>
      <w:rFonts w:ascii="Times New Roman" w:eastAsia="Times New Roman" w:hAnsi="Times New Roman" w:cs="Times New Roman"/>
      <w:sz w:val="24"/>
      <w:szCs w:val="20"/>
    </w:rPr>
  </w:style>
  <w:style w:type="paragraph" w:customStyle="1" w:styleId="AnnexStyleBlue">
    <w:name w:val="Annex Style Blue"/>
    <w:basedOn w:val="Normal"/>
    <w:link w:val="AnnexStyleBlueChar"/>
    <w:rsid w:val="00873DF8"/>
    <w:pPr>
      <w:numPr>
        <w:numId w:val="13"/>
      </w:numPr>
      <w:spacing w:after="240"/>
    </w:pPr>
    <w:rPr>
      <w:rFonts w:ascii="Arial" w:eastAsia="Times New Roman" w:hAnsi="Arial" w:cs="Times New Roman"/>
      <w:color w:val="0000FF"/>
      <w:sz w:val="24"/>
      <w:szCs w:val="24"/>
      <w:lang w:eastAsia="en-GB"/>
    </w:rPr>
  </w:style>
  <w:style w:type="character" w:customStyle="1" w:styleId="AnnexStyleBlueChar">
    <w:name w:val="Annex Style Blue Char"/>
    <w:basedOn w:val="DefaultParagraphFont"/>
    <w:link w:val="AnnexStyleBlue"/>
    <w:rsid w:val="00873DF8"/>
    <w:rPr>
      <w:rFonts w:ascii="Arial" w:eastAsia="Times New Roman" w:hAnsi="Arial" w:cs="Times New Roman"/>
      <w:color w:val="0000FF"/>
      <w:sz w:val="24"/>
      <w:szCs w:val="24"/>
      <w:lang w:eastAsia="en-GB"/>
    </w:rPr>
  </w:style>
  <w:style w:type="paragraph" w:customStyle="1" w:styleId="JSPNumbering0">
    <w:name w:val="JSP Numbering"/>
    <w:basedOn w:val="Normal"/>
    <w:link w:val="JSPNumberingChar"/>
    <w:autoRedefine/>
    <w:rsid w:val="00873DF8"/>
    <w:pPr>
      <w:numPr>
        <w:numId w:val="6"/>
      </w:numPr>
      <w:spacing w:after="240"/>
    </w:pPr>
    <w:rPr>
      <w:rFonts w:ascii="Arial" w:eastAsia="Times New Roman" w:hAnsi="Arial" w:cs="Times New Roman"/>
      <w:b/>
      <w:sz w:val="24"/>
      <w:lang w:eastAsia="en-GB"/>
    </w:rPr>
  </w:style>
  <w:style w:type="character" w:customStyle="1" w:styleId="JSPNumberingChar">
    <w:name w:val="JSP Numbering Char"/>
    <w:basedOn w:val="DefaultParagraphFont"/>
    <w:link w:val="JSPNumbering0"/>
    <w:rsid w:val="00873DF8"/>
    <w:rPr>
      <w:rFonts w:ascii="Arial" w:eastAsia="Times New Roman" w:hAnsi="Arial" w:cs="Times New Roman"/>
      <w:b/>
      <w:sz w:val="24"/>
      <w:lang w:eastAsia="en-GB"/>
    </w:rPr>
  </w:style>
  <w:style w:type="character" w:customStyle="1" w:styleId="HeaderCaption">
    <w:name w:val="Header Caption"/>
    <w:basedOn w:val="DefaultParagraphFont"/>
    <w:rsid w:val="00873DF8"/>
    <w:rPr>
      <w:sz w:val="12"/>
    </w:rPr>
  </w:style>
  <w:style w:type="character" w:customStyle="1" w:styleId="StyleBlueCharChar">
    <w:name w:val="Style Blue Char Char"/>
    <w:basedOn w:val="DefaultParagraphFont"/>
    <w:rsid w:val="00873DF8"/>
    <w:rPr>
      <w:rFonts w:ascii="Arial" w:hAnsi="Arial"/>
      <w:color w:val="0000FF"/>
      <w:sz w:val="24"/>
      <w:szCs w:val="24"/>
      <w:lang w:val="en-GB" w:eastAsia="en-GB" w:bidi="ar-SA"/>
    </w:rPr>
  </w:style>
  <w:style w:type="paragraph" w:customStyle="1" w:styleId="StyleStyleOutlinenumbered12ptBlackOutlinenumbered">
    <w:name w:val="Style Style Outline numbered 12 pt Black + Outline numbered"/>
    <w:basedOn w:val="Normal"/>
    <w:link w:val="StyleStyleOutlinenumbered12ptBlackOutlinenumberedCharChar"/>
    <w:rsid w:val="00873DF8"/>
    <w:pPr>
      <w:numPr>
        <w:numId w:val="15"/>
      </w:numPr>
      <w:spacing w:after="240"/>
    </w:pPr>
    <w:rPr>
      <w:rFonts w:ascii="Arial" w:eastAsia="Times New Roman" w:hAnsi="Arial" w:cs="Times New Roman"/>
      <w:sz w:val="24"/>
      <w:szCs w:val="24"/>
      <w:lang w:eastAsia="en-GB"/>
    </w:rPr>
  </w:style>
  <w:style w:type="character" w:customStyle="1" w:styleId="StyleStyleOutlinenumbered12ptBlackOutlinenumberedCharChar">
    <w:name w:val="Style Style Outline numbered 12 pt Black + Outline numbered Char Char"/>
    <w:basedOn w:val="DefaultParagraphFont"/>
    <w:link w:val="StyleStyleOutlinenumbered12ptBlackOutlinenumbered"/>
    <w:rsid w:val="00873DF8"/>
    <w:rPr>
      <w:rFonts w:ascii="Arial" w:eastAsia="Times New Roman" w:hAnsi="Arial" w:cs="Times New Roman"/>
      <w:sz w:val="24"/>
      <w:szCs w:val="24"/>
      <w:lang w:eastAsia="en-GB"/>
    </w:rPr>
  </w:style>
  <w:style w:type="paragraph" w:customStyle="1" w:styleId="DWListNumerical">
    <w:name w:val="DW List Numerical"/>
    <w:basedOn w:val="Normal"/>
    <w:rsid w:val="00873DF8"/>
    <w:pPr>
      <w:numPr>
        <w:numId w:val="16"/>
      </w:numPr>
      <w:tabs>
        <w:tab w:val="clear" w:pos="567"/>
      </w:tabs>
      <w:overflowPunct w:val="0"/>
      <w:autoSpaceDE w:val="0"/>
      <w:autoSpaceDN w:val="0"/>
      <w:adjustRightInd w:val="0"/>
      <w:textAlignment w:val="baseline"/>
    </w:pPr>
    <w:rPr>
      <w:rFonts w:ascii="Arial" w:eastAsia="Times New Roman" w:hAnsi="Arial" w:cs="Times New Roman"/>
      <w:kern w:val="22"/>
      <w:szCs w:val="20"/>
    </w:rPr>
  </w:style>
  <w:style w:type="paragraph" w:customStyle="1" w:styleId="DWParaNum1">
    <w:name w:val="DW Para Num1"/>
    <w:basedOn w:val="Normal"/>
    <w:rsid w:val="00873DF8"/>
    <w:pPr>
      <w:numPr>
        <w:numId w:val="17"/>
      </w:numPr>
      <w:tabs>
        <w:tab w:val="clear" w:pos="567"/>
      </w:tabs>
      <w:overflowPunct w:val="0"/>
      <w:autoSpaceDE w:val="0"/>
      <w:autoSpaceDN w:val="0"/>
      <w:adjustRightInd w:val="0"/>
      <w:spacing w:after="220"/>
      <w:textAlignment w:val="baseline"/>
    </w:pPr>
    <w:rPr>
      <w:rFonts w:ascii="Arial" w:eastAsia="Times New Roman" w:hAnsi="Arial" w:cs="Times New Roman"/>
      <w:kern w:val="22"/>
      <w:szCs w:val="20"/>
    </w:rPr>
  </w:style>
  <w:style w:type="paragraph" w:customStyle="1" w:styleId="DWParaNum2">
    <w:name w:val="DW Para Num2"/>
    <w:basedOn w:val="Normal"/>
    <w:rsid w:val="00873DF8"/>
    <w:pPr>
      <w:numPr>
        <w:ilvl w:val="1"/>
        <w:numId w:val="17"/>
      </w:numPr>
      <w:tabs>
        <w:tab w:val="clear" w:pos="1134"/>
      </w:tabs>
      <w:overflowPunct w:val="0"/>
      <w:autoSpaceDE w:val="0"/>
      <w:autoSpaceDN w:val="0"/>
      <w:adjustRightInd w:val="0"/>
      <w:spacing w:after="220"/>
      <w:textAlignment w:val="baseline"/>
    </w:pPr>
    <w:rPr>
      <w:rFonts w:ascii="Arial" w:eastAsia="Times New Roman" w:hAnsi="Arial" w:cs="Times New Roman"/>
      <w:kern w:val="22"/>
      <w:szCs w:val="20"/>
    </w:rPr>
  </w:style>
  <w:style w:type="paragraph" w:customStyle="1" w:styleId="DWParaNum3">
    <w:name w:val="DW Para Num3"/>
    <w:basedOn w:val="Normal"/>
    <w:rsid w:val="00873DF8"/>
    <w:pPr>
      <w:numPr>
        <w:ilvl w:val="2"/>
        <w:numId w:val="17"/>
      </w:numPr>
      <w:tabs>
        <w:tab w:val="clear" w:pos="1701"/>
      </w:tabs>
      <w:overflowPunct w:val="0"/>
      <w:autoSpaceDE w:val="0"/>
      <w:autoSpaceDN w:val="0"/>
      <w:adjustRightInd w:val="0"/>
      <w:spacing w:after="220"/>
      <w:textAlignment w:val="baseline"/>
    </w:pPr>
    <w:rPr>
      <w:rFonts w:ascii="Arial" w:eastAsia="Times New Roman" w:hAnsi="Arial" w:cs="Times New Roman"/>
      <w:kern w:val="22"/>
      <w:szCs w:val="20"/>
    </w:rPr>
  </w:style>
  <w:style w:type="paragraph" w:customStyle="1" w:styleId="DWParaNum4">
    <w:name w:val="DW Para Num4"/>
    <w:basedOn w:val="Normal"/>
    <w:rsid w:val="00873DF8"/>
    <w:pPr>
      <w:numPr>
        <w:ilvl w:val="3"/>
        <w:numId w:val="17"/>
      </w:numPr>
      <w:tabs>
        <w:tab w:val="clear" w:pos="2268"/>
      </w:tabs>
      <w:overflowPunct w:val="0"/>
      <w:autoSpaceDE w:val="0"/>
      <w:autoSpaceDN w:val="0"/>
      <w:adjustRightInd w:val="0"/>
      <w:spacing w:after="220"/>
      <w:textAlignment w:val="baseline"/>
    </w:pPr>
    <w:rPr>
      <w:rFonts w:ascii="Arial" w:eastAsia="Times New Roman" w:hAnsi="Arial" w:cs="Times New Roman"/>
      <w:kern w:val="22"/>
      <w:szCs w:val="20"/>
    </w:rPr>
  </w:style>
  <w:style w:type="paragraph" w:customStyle="1" w:styleId="DWParaNum5">
    <w:name w:val="DW Para Num5"/>
    <w:basedOn w:val="Normal"/>
    <w:rsid w:val="00873DF8"/>
    <w:pPr>
      <w:numPr>
        <w:ilvl w:val="4"/>
        <w:numId w:val="17"/>
      </w:numPr>
      <w:tabs>
        <w:tab w:val="clear" w:pos="2835"/>
      </w:tabs>
      <w:overflowPunct w:val="0"/>
      <w:autoSpaceDE w:val="0"/>
      <w:autoSpaceDN w:val="0"/>
      <w:adjustRightInd w:val="0"/>
      <w:spacing w:after="220"/>
      <w:textAlignment w:val="baseline"/>
    </w:pPr>
    <w:rPr>
      <w:rFonts w:ascii="Arial" w:eastAsia="Times New Roman" w:hAnsi="Arial" w:cs="Times New Roman"/>
      <w:kern w:val="22"/>
      <w:szCs w:val="20"/>
    </w:rPr>
  </w:style>
  <w:style w:type="paragraph" w:customStyle="1" w:styleId="JSPnumbering">
    <w:name w:val="JSPnumbering"/>
    <w:basedOn w:val="StyleBlue"/>
    <w:link w:val="JSPnumberingChar0"/>
    <w:autoRedefine/>
    <w:rsid w:val="00873DF8"/>
    <w:pPr>
      <w:numPr>
        <w:numId w:val="8"/>
      </w:numPr>
      <w:tabs>
        <w:tab w:val="num" w:pos="1211"/>
      </w:tabs>
    </w:pPr>
    <w:rPr>
      <w:rFonts w:ascii="Arial Bold" w:hAnsi="Arial Bold"/>
      <w:b/>
      <w:color w:val="000000"/>
    </w:rPr>
  </w:style>
  <w:style w:type="character" w:customStyle="1" w:styleId="JSPnumberingChar0">
    <w:name w:val="JSPnumbering Char"/>
    <w:basedOn w:val="DefaultParagraphFont"/>
    <w:link w:val="JSPnumbering"/>
    <w:rsid w:val="00873DF8"/>
    <w:rPr>
      <w:rFonts w:ascii="Arial Bold" w:eastAsia="Times New Roman" w:hAnsi="Arial Bold" w:cs="Times New Roman"/>
      <w:b/>
      <w:color w:val="000000"/>
      <w:sz w:val="24"/>
      <w:szCs w:val="24"/>
      <w:lang w:eastAsia="en-GB"/>
    </w:rPr>
  </w:style>
  <w:style w:type="paragraph" w:customStyle="1" w:styleId="Jspnumbering1">
    <w:name w:val="Jspnumbering"/>
    <w:basedOn w:val="BodyCopy"/>
    <w:link w:val="JspnumberingChar1"/>
    <w:autoRedefine/>
    <w:rsid w:val="00873DF8"/>
    <w:pPr>
      <w:numPr>
        <w:numId w:val="3"/>
      </w:numPr>
      <w:spacing w:after="240"/>
    </w:pPr>
    <w:rPr>
      <w:b/>
    </w:rPr>
  </w:style>
  <w:style w:type="character" w:customStyle="1" w:styleId="JspnumberingChar1">
    <w:name w:val="Jspnumbering Char"/>
    <w:basedOn w:val="BodyCopyChar"/>
    <w:link w:val="Jspnumbering1"/>
    <w:rsid w:val="00873DF8"/>
    <w:rPr>
      <w:rFonts w:ascii="Arial" w:eastAsia="Times New Roman" w:hAnsi="Arial" w:cs="Times New Roman"/>
      <w:b/>
      <w:color w:val="000000"/>
      <w:sz w:val="24"/>
      <w:szCs w:val="24"/>
      <w:lang w:eastAsia="en-GB"/>
    </w:rPr>
  </w:style>
  <w:style w:type="character" w:customStyle="1" w:styleId="FootnoteTextChar1">
    <w:name w:val="Footnote Text Char1"/>
    <w:rsid w:val="00873DF8"/>
    <w:rPr>
      <w:rFonts w:eastAsia="PMingLiU"/>
      <w:lang w:val="en-GB" w:eastAsia="zh-TW" w:bidi="ar-SA"/>
    </w:rPr>
  </w:style>
  <w:style w:type="character" w:customStyle="1" w:styleId="normaltextrun1">
    <w:name w:val="normaltextrun1"/>
    <w:basedOn w:val="DefaultParagraphFont"/>
    <w:rsid w:val="00873DF8"/>
  </w:style>
  <w:style w:type="paragraph" w:customStyle="1" w:styleId="paragraph">
    <w:name w:val="paragraph"/>
    <w:basedOn w:val="Normal"/>
    <w:rsid w:val="00873DF8"/>
    <w:rPr>
      <w:rFonts w:ascii="Times New Roman" w:eastAsia="Times New Roman" w:hAnsi="Times New Roman" w:cs="Times New Roman"/>
      <w:sz w:val="24"/>
      <w:szCs w:val="24"/>
      <w:lang w:eastAsia="en-GB"/>
    </w:rPr>
  </w:style>
  <w:style w:type="character" w:customStyle="1" w:styleId="eop">
    <w:name w:val="eop"/>
    <w:basedOn w:val="DefaultParagraphFont"/>
    <w:rsid w:val="00873DF8"/>
  </w:style>
  <w:style w:type="character" w:styleId="UnresolvedMention">
    <w:name w:val="Unresolved Mention"/>
    <w:basedOn w:val="DefaultParagraphFont"/>
    <w:uiPriority w:val="99"/>
    <w:semiHidden/>
    <w:unhideWhenUsed/>
    <w:rsid w:val="00873DF8"/>
    <w:rPr>
      <w:color w:val="605E5C"/>
      <w:shd w:val="clear" w:color="auto" w:fill="E1DFDD"/>
    </w:rPr>
  </w:style>
  <w:style w:type="paragraph" w:customStyle="1" w:styleId="MainTitle">
    <w:name w:val="Main Title"/>
    <w:basedOn w:val="Heading1"/>
    <w:qFormat/>
    <w:rsid w:val="00873DF8"/>
    <w:pPr>
      <w:spacing w:before="0" w:after="240"/>
    </w:pPr>
    <w:rPr>
      <w:rFonts w:ascii="Arial" w:hAnsi="Arial"/>
      <w:b/>
      <w:color w:val="000000" w:themeColor="text1"/>
      <w:sz w:val="24"/>
    </w:rPr>
  </w:style>
  <w:style w:type="paragraph" w:customStyle="1" w:styleId="ContactInfo">
    <w:name w:val="Contact Info"/>
    <w:basedOn w:val="NoSpacing"/>
    <w:uiPriority w:val="1"/>
    <w:qFormat/>
    <w:rsid w:val="00261A74"/>
    <w:rPr>
      <w:rFonts w:ascii="Arial" w:hAnsi="Arial" w:cs="Arial"/>
      <w:color w:val="595959" w:themeColor="text1" w:themeTint="A6"/>
      <w:kern w:val="20"/>
      <w:sz w:val="24"/>
      <w:szCs w:val="24"/>
      <w:lang w:val="en-US" w:eastAsia="ja-JP"/>
    </w:rPr>
  </w:style>
  <w:style w:type="paragraph" w:styleId="NoSpacing">
    <w:name w:val="No Spacing"/>
    <w:uiPriority w:val="1"/>
    <w:qFormat/>
    <w:rsid w:val="00261A74"/>
  </w:style>
  <w:style w:type="table" w:customStyle="1" w:styleId="TableGrid0">
    <w:name w:val="TableGrid"/>
    <w:rsid w:val="00B27C1E"/>
    <w:rPr>
      <w:rFonts w:eastAsiaTheme="minorEastAsia"/>
      <w:lang w:eastAsia="en-GB"/>
    </w:rPr>
    <w:tblPr>
      <w:tblCellMar>
        <w:top w:w="0" w:type="dxa"/>
        <w:left w:w="0" w:type="dxa"/>
        <w:bottom w:w="0" w:type="dxa"/>
        <w:right w:w="0" w:type="dxa"/>
      </w:tblCellMar>
    </w:tblPr>
  </w:style>
  <w:style w:type="paragraph" w:customStyle="1" w:styleId="BodyB">
    <w:name w:val="Body B"/>
    <w:rsid w:val="002C6AF8"/>
    <w:pPr>
      <w:suppressAutoHyphens/>
      <w:spacing w:after="160" w:line="254" w:lineRule="auto"/>
    </w:pPr>
    <w:rPr>
      <w:rFonts w:ascii="Calibri" w:eastAsia="Calibri" w:hAnsi="Calibri" w:cs="Calibri"/>
      <w:color w:val="000000"/>
      <w:u w:color="00000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98402">
      <w:bodyDiv w:val="1"/>
      <w:marLeft w:val="0"/>
      <w:marRight w:val="0"/>
      <w:marTop w:val="0"/>
      <w:marBottom w:val="0"/>
      <w:divBdr>
        <w:top w:val="none" w:sz="0" w:space="0" w:color="auto"/>
        <w:left w:val="none" w:sz="0" w:space="0" w:color="auto"/>
        <w:bottom w:val="none" w:sz="0" w:space="0" w:color="auto"/>
        <w:right w:val="none" w:sz="0" w:space="0" w:color="auto"/>
      </w:divBdr>
    </w:div>
    <w:div w:id="1972510981">
      <w:bodyDiv w:val="1"/>
      <w:marLeft w:val="0"/>
      <w:marRight w:val="0"/>
      <w:marTop w:val="0"/>
      <w:marBottom w:val="0"/>
      <w:divBdr>
        <w:top w:val="none" w:sz="0" w:space="0" w:color="auto"/>
        <w:left w:val="none" w:sz="0" w:space="0" w:color="auto"/>
        <w:bottom w:val="none" w:sz="0" w:space="0" w:color="auto"/>
        <w:right w:val="none" w:sz="0" w:space="0" w:color="auto"/>
      </w:divBdr>
      <w:divsChild>
        <w:div w:id="1830823548">
          <w:marLeft w:val="0"/>
          <w:marRight w:val="0"/>
          <w:marTop w:val="0"/>
          <w:marBottom w:val="0"/>
          <w:divBdr>
            <w:top w:val="none" w:sz="0" w:space="0" w:color="auto"/>
            <w:left w:val="none" w:sz="0" w:space="0" w:color="auto"/>
            <w:bottom w:val="none" w:sz="0" w:space="0" w:color="auto"/>
            <w:right w:val="none" w:sz="0" w:space="0" w:color="auto"/>
          </w:divBdr>
        </w:div>
        <w:div w:id="691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545EC4BC2A64F8536A2A3219CA741" ma:contentTypeVersion="4" ma:contentTypeDescription="Create a new document." ma:contentTypeScope="" ma:versionID="20e57e71d2fa0857d8cc6304d8d06724">
  <xsd:schema xmlns:xsd="http://www.w3.org/2001/XMLSchema" xmlns:xs="http://www.w3.org/2001/XMLSchema" xmlns:p="http://schemas.microsoft.com/office/2006/metadata/properties" xmlns:ns2="c60b8660-9ae0-4a54-bc4a-1dc866f3c074" xmlns:ns3="225330e2-f537-4453-bc5e-68105f62a8d6" targetNamespace="http://schemas.microsoft.com/office/2006/metadata/properties" ma:root="true" ma:fieldsID="0c807c2e74a10aa879d634bb85ea2ea4" ns2:_="" ns3:_="">
    <xsd:import namespace="c60b8660-9ae0-4a54-bc4a-1dc866f3c074"/>
    <xsd:import namespace="225330e2-f537-4453-bc5e-68105f62a8d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b8660-9ae0-4a54-bc4a-1dc866f3c0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5330e2-f537-4453-bc5e-68105f62a8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c60b8660-9ae0-4a54-bc4a-1dc866f3c074">U7Q7SW3JZUR6-1342499405-29</_dlc_DocId>
    <_dlc_DocIdUrl xmlns="c60b8660-9ae0-4a54-bc4a-1dc866f3c074">
      <Url>https://newquayfoodbank.sharepoint.com/HR/_layouts/15/DocIdRedir.aspx?ID=U7Q7SW3JZUR6-1342499405-29</Url>
      <Description>U7Q7SW3JZUR6-1342499405-29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3A3736-E9A7-46EE-9B13-E31581F6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b8660-9ae0-4a54-bc4a-1dc866f3c074"/>
    <ds:schemaRef ds:uri="225330e2-f537-4453-bc5e-68105f62a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B0F6E-5CA2-45B9-87F5-3A8126FA0C3A}">
  <ds:schemaRefs>
    <ds:schemaRef ds:uri="http://schemas.openxmlformats.org/officeDocument/2006/bibliography"/>
  </ds:schemaRefs>
</ds:datastoreItem>
</file>

<file path=customXml/itemProps3.xml><?xml version="1.0" encoding="utf-8"?>
<ds:datastoreItem xmlns:ds="http://schemas.openxmlformats.org/officeDocument/2006/customXml" ds:itemID="{251794DD-1BFC-4900-8CEF-987560D09BBF}">
  <ds:schemaRefs>
    <ds:schemaRef ds:uri="http://schemas.microsoft.com/office/2006/metadata/properties"/>
    <ds:schemaRef ds:uri="http://schemas.microsoft.com/office/infopath/2007/PartnerControls"/>
    <ds:schemaRef ds:uri="c60b8660-9ae0-4a54-bc4a-1dc866f3c074"/>
  </ds:schemaRefs>
</ds:datastoreItem>
</file>

<file path=customXml/itemProps4.xml><?xml version="1.0" encoding="utf-8"?>
<ds:datastoreItem xmlns:ds="http://schemas.openxmlformats.org/officeDocument/2006/customXml" ds:itemID="{FD7FB074-CF0F-4957-A90D-94A0B51DC35B}">
  <ds:schemaRefs>
    <ds:schemaRef ds:uri="http://schemas.microsoft.com/sharepoint/v3/contenttype/forms"/>
  </ds:schemaRefs>
</ds:datastoreItem>
</file>

<file path=customXml/itemProps5.xml><?xml version="1.0" encoding="utf-8"?>
<ds:datastoreItem xmlns:ds="http://schemas.openxmlformats.org/officeDocument/2006/customXml" ds:itemID="{0063592C-DD62-4C84-923E-5616CC5F7E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Steph Carlyon</cp:lastModifiedBy>
  <cp:revision>5</cp:revision>
  <cp:lastPrinted>2021-03-26T23:26:00Z</cp:lastPrinted>
  <dcterms:created xsi:type="dcterms:W3CDTF">2022-01-21T10:52:00Z</dcterms:created>
  <dcterms:modified xsi:type="dcterms:W3CDTF">2022-01-21T10:59:00Z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0x010100A8A545EC4BC2A64F8536A2A3219CA741</vt:lpwstr>
  </property>
  <property fmtid="{D5CDD505-2E9C-101B-9397-08002B2CF9AE}" pid="3" name="_dlc_DocIdItemGuid">
    <vt:lpwstr>2ed4c14f-3aa6-45d1-b2a4-edec5fbd5a97</vt:lpwstr>
  </property>
</Properties>
</file>